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25" w:rsidRPr="00067556" w:rsidRDefault="004E1C5C" w:rsidP="00067556">
      <w:pPr>
        <w:widowControl w:val="0"/>
        <w:jc w:val="center"/>
        <w:rPr>
          <w:b/>
          <w:sz w:val="24"/>
          <w:szCs w:val="24"/>
        </w:rPr>
      </w:pPr>
      <w:r w:rsidRPr="007E3305">
        <w:rPr>
          <w:b/>
          <w:sz w:val="26"/>
          <w:szCs w:val="26"/>
        </w:rPr>
        <w:t>Докл</w:t>
      </w:r>
      <w:r w:rsidRPr="00067556">
        <w:rPr>
          <w:b/>
          <w:sz w:val="24"/>
          <w:szCs w:val="24"/>
        </w:rPr>
        <w:t>ад по правоприменительной практике</w:t>
      </w:r>
      <w:r w:rsidR="00FE1AB1" w:rsidRPr="00067556">
        <w:rPr>
          <w:b/>
          <w:sz w:val="24"/>
          <w:szCs w:val="24"/>
        </w:rPr>
        <w:t xml:space="preserve"> </w:t>
      </w:r>
      <w:r w:rsidR="00C664FB" w:rsidRPr="00067556">
        <w:rPr>
          <w:b/>
          <w:sz w:val="24"/>
          <w:szCs w:val="24"/>
        </w:rPr>
        <w:t xml:space="preserve">антимонопольного законодательства </w:t>
      </w:r>
      <w:r w:rsidR="00E743C8" w:rsidRPr="00067556">
        <w:rPr>
          <w:b/>
          <w:sz w:val="24"/>
          <w:szCs w:val="24"/>
        </w:rPr>
        <w:t>Костромского У</w:t>
      </w:r>
      <w:r w:rsidR="00700B25" w:rsidRPr="00067556">
        <w:rPr>
          <w:b/>
          <w:sz w:val="24"/>
          <w:szCs w:val="24"/>
        </w:rPr>
        <w:t xml:space="preserve">ФАС России по итогам работы за </w:t>
      </w:r>
      <w:r w:rsidR="00A93DE5" w:rsidRPr="00067556">
        <w:rPr>
          <w:b/>
          <w:sz w:val="24"/>
          <w:szCs w:val="24"/>
        </w:rPr>
        <w:t>4</w:t>
      </w:r>
      <w:r w:rsidRPr="00067556">
        <w:rPr>
          <w:b/>
          <w:sz w:val="24"/>
          <w:szCs w:val="24"/>
        </w:rPr>
        <w:t xml:space="preserve"> квартал 201</w:t>
      </w:r>
      <w:r w:rsidR="005402E9" w:rsidRPr="00067556">
        <w:rPr>
          <w:b/>
          <w:sz w:val="24"/>
          <w:szCs w:val="24"/>
        </w:rPr>
        <w:t>8</w:t>
      </w:r>
      <w:r w:rsidRPr="00067556">
        <w:rPr>
          <w:b/>
          <w:sz w:val="24"/>
          <w:szCs w:val="24"/>
        </w:rPr>
        <w:t xml:space="preserve"> года.</w:t>
      </w:r>
    </w:p>
    <w:p w:rsidR="00700B25" w:rsidRPr="00067556" w:rsidRDefault="00700B25" w:rsidP="00067556">
      <w:pPr>
        <w:widowControl w:val="0"/>
        <w:rPr>
          <w:sz w:val="24"/>
          <w:szCs w:val="24"/>
        </w:rPr>
      </w:pPr>
    </w:p>
    <w:p w:rsidR="00700B25" w:rsidRPr="00067556" w:rsidRDefault="00700B25" w:rsidP="00067556">
      <w:pPr>
        <w:widowControl w:val="0"/>
        <w:rPr>
          <w:sz w:val="24"/>
          <w:szCs w:val="24"/>
        </w:rPr>
      </w:pPr>
    </w:p>
    <w:p w:rsidR="00700B25" w:rsidRPr="00067556" w:rsidRDefault="00C664FB" w:rsidP="00067556">
      <w:pPr>
        <w:pStyle w:val="1"/>
        <w:widowControl w:val="0"/>
        <w:rPr>
          <w:sz w:val="24"/>
          <w:szCs w:val="24"/>
        </w:rPr>
      </w:pPr>
      <w:r w:rsidRPr="00067556">
        <w:rPr>
          <w:sz w:val="24"/>
          <w:szCs w:val="24"/>
        </w:rPr>
        <w:t>Раздел 1</w:t>
      </w:r>
      <w:r w:rsidR="00700B25" w:rsidRPr="00067556">
        <w:rPr>
          <w:sz w:val="24"/>
          <w:szCs w:val="24"/>
        </w:rPr>
        <w:t>. Антимонопольный контроль</w:t>
      </w:r>
      <w:r w:rsidR="008B6E20" w:rsidRPr="00067556">
        <w:rPr>
          <w:sz w:val="24"/>
          <w:szCs w:val="24"/>
        </w:rPr>
        <w:t xml:space="preserve"> </w:t>
      </w:r>
      <w:r w:rsidR="00A93DE5" w:rsidRPr="00067556">
        <w:rPr>
          <w:sz w:val="24"/>
          <w:szCs w:val="24"/>
        </w:rPr>
        <w:t xml:space="preserve">4 </w:t>
      </w:r>
      <w:r w:rsidRPr="00067556">
        <w:rPr>
          <w:sz w:val="24"/>
          <w:szCs w:val="24"/>
        </w:rPr>
        <w:t xml:space="preserve">квартал </w:t>
      </w:r>
      <w:r w:rsidR="008B6E20" w:rsidRPr="00067556">
        <w:rPr>
          <w:sz w:val="24"/>
          <w:szCs w:val="24"/>
        </w:rPr>
        <w:t>201</w:t>
      </w:r>
      <w:r w:rsidR="005402E9" w:rsidRPr="00067556">
        <w:rPr>
          <w:sz w:val="24"/>
          <w:szCs w:val="24"/>
        </w:rPr>
        <w:t>8</w:t>
      </w:r>
      <w:r w:rsidR="004E1C5C" w:rsidRPr="00067556">
        <w:rPr>
          <w:sz w:val="24"/>
          <w:szCs w:val="24"/>
        </w:rPr>
        <w:t xml:space="preserve"> год.</w:t>
      </w:r>
    </w:p>
    <w:p w:rsidR="005402E9" w:rsidRPr="00067556" w:rsidRDefault="005402E9" w:rsidP="00067556">
      <w:pPr>
        <w:widowControl w:val="0"/>
        <w:ind w:firstLine="709"/>
        <w:jc w:val="both"/>
        <w:outlineLvl w:val="1"/>
        <w:rPr>
          <w:b/>
          <w:sz w:val="24"/>
          <w:szCs w:val="24"/>
        </w:rPr>
      </w:pPr>
      <w:r w:rsidRPr="00067556">
        <w:rPr>
          <w:b/>
          <w:sz w:val="24"/>
          <w:szCs w:val="24"/>
        </w:rPr>
        <w:t>1.1. Практика выявления и пресечения нарушений Закона о защите конкуренции</w:t>
      </w:r>
    </w:p>
    <w:p w:rsidR="005402E9" w:rsidRPr="00067556" w:rsidRDefault="005402E9" w:rsidP="00067556">
      <w:pPr>
        <w:widowControl w:val="0"/>
        <w:ind w:firstLine="709"/>
        <w:jc w:val="both"/>
        <w:rPr>
          <w:sz w:val="24"/>
          <w:szCs w:val="24"/>
        </w:rPr>
      </w:pPr>
    </w:p>
    <w:p w:rsidR="005402E9" w:rsidRPr="00067556" w:rsidRDefault="005402E9" w:rsidP="00067556">
      <w:pPr>
        <w:widowControl w:val="0"/>
        <w:ind w:left="142" w:firstLine="709"/>
        <w:jc w:val="both"/>
        <w:outlineLvl w:val="2"/>
        <w:rPr>
          <w:b/>
          <w:sz w:val="24"/>
          <w:szCs w:val="24"/>
        </w:rPr>
      </w:pPr>
      <w:r w:rsidRPr="00067556">
        <w:rPr>
          <w:b/>
          <w:sz w:val="24"/>
          <w:szCs w:val="24"/>
        </w:rPr>
        <w:t>1.1.1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5402E9" w:rsidRPr="00067556" w:rsidRDefault="005402E9" w:rsidP="00067556">
      <w:pPr>
        <w:widowControl w:val="0"/>
        <w:ind w:firstLine="709"/>
        <w:jc w:val="both"/>
        <w:rPr>
          <w:sz w:val="24"/>
          <w:szCs w:val="24"/>
        </w:rPr>
      </w:pPr>
    </w:p>
    <w:p w:rsidR="00CA6597" w:rsidRDefault="00CA6597" w:rsidP="00CA6597">
      <w:pPr>
        <w:autoSpaceDE w:val="0"/>
        <w:autoSpaceDN w:val="0"/>
        <w:adjustRightInd w:val="0"/>
        <w:ind w:right="-1" w:firstLine="680"/>
        <w:jc w:val="both"/>
        <w:rPr>
          <w:sz w:val="24"/>
        </w:rPr>
      </w:pPr>
      <w:proofErr w:type="gramStart"/>
      <w:r w:rsidRPr="00067556">
        <w:rPr>
          <w:sz w:val="24"/>
          <w:szCs w:val="24"/>
        </w:rPr>
        <w:t xml:space="preserve">Комиссией Костромского УФАС России </w:t>
      </w:r>
      <w:r w:rsidRPr="00BD56E6">
        <w:rPr>
          <w:sz w:val="24"/>
        </w:rPr>
        <w:t xml:space="preserve">в действиях ООО «ЭТМ» установлены нарушения части 1 статьи 10 </w:t>
      </w:r>
      <w:r w:rsidRPr="00BD56E6">
        <w:rPr>
          <w:rFonts w:eastAsia="Courier New"/>
          <w:sz w:val="24"/>
        </w:rPr>
        <w:t xml:space="preserve">Федерального закона от 26.07.2006 г. № 135-ФЗ «О защите конкуренции», выразившиеся в необоснованном направлении 12.07.2018 проекта соглашения о расторжении договора </w:t>
      </w:r>
      <w:r w:rsidRPr="00BD56E6">
        <w:rPr>
          <w:sz w:val="24"/>
        </w:rPr>
        <w:t>от 01.01.2018 № 06/18П на обезвреживание ТКО в адрес ООО «</w:t>
      </w:r>
      <w:proofErr w:type="spellStart"/>
      <w:r w:rsidRPr="00BD56E6">
        <w:rPr>
          <w:sz w:val="24"/>
        </w:rPr>
        <w:t>Экрон</w:t>
      </w:r>
      <w:proofErr w:type="spellEnd"/>
      <w:r w:rsidRPr="00BD56E6">
        <w:rPr>
          <w:sz w:val="24"/>
        </w:rPr>
        <w:t>-САХ», принятии мер по прекращению с 13.07.2018 обязательств Оператора (ООО «ЭТМ») по оказанию услуг по приему и</w:t>
      </w:r>
      <w:proofErr w:type="gramEnd"/>
      <w:r w:rsidRPr="00BD56E6">
        <w:rPr>
          <w:sz w:val="24"/>
        </w:rPr>
        <w:t xml:space="preserve"> обезвреживанию ТКО по договору от 01.01.2018 № 06/18П на обезвреживание ТКО до его расторжения в установленном указанным договором и законодательством РФ порядке, </w:t>
      </w:r>
    </w:p>
    <w:p w:rsidR="00CA6597" w:rsidRDefault="00CA6597" w:rsidP="00CA6597">
      <w:pPr>
        <w:autoSpaceDE w:val="0"/>
        <w:autoSpaceDN w:val="0"/>
        <w:adjustRightInd w:val="0"/>
        <w:ind w:right="-1" w:firstLine="680"/>
        <w:jc w:val="both"/>
        <w:rPr>
          <w:sz w:val="24"/>
        </w:rPr>
      </w:pPr>
      <w:proofErr w:type="gramStart"/>
      <w:r w:rsidRPr="00BD56E6">
        <w:rPr>
          <w:sz w:val="24"/>
        </w:rPr>
        <w:t>результатом</w:t>
      </w:r>
      <w:proofErr w:type="gramEnd"/>
      <w:r w:rsidRPr="00BD56E6">
        <w:rPr>
          <w:sz w:val="24"/>
        </w:rPr>
        <w:t xml:space="preserve"> которых являются (могут являться) ущемление интересов других лиц (хозяйствующих субъектов) в сфере предпринимательской деятельности либо неопределенного круга потребителей. </w:t>
      </w:r>
    </w:p>
    <w:p w:rsidR="00CA6597" w:rsidRPr="00BD56E6" w:rsidRDefault="00CA6597" w:rsidP="00CA6597">
      <w:pPr>
        <w:autoSpaceDE w:val="0"/>
        <w:autoSpaceDN w:val="0"/>
        <w:adjustRightInd w:val="0"/>
        <w:ind w:firstLine="709"/>
        <w:jc w:val="both"/>
        <w:rPr>
          <w:sz w:val="24"/>
        </w:rPr>
      </w:pPr>
      <w:proofErr w:type="gramStart"/>
      <w:r w:rsidRPr="00BD56E6">
        <w:rPr>
          <w:sz w:val="24"/>
        </w:rPr>
        <w:t xml:space="preserve">Действия ООО «ЭТМ», занимающего доминирующее положение на рынке </w:t>
      </w:r>
      <w:r w:rsidRPr="00622917">
        <w:rPr>
          <w:sz w:val="24"/>
        </w:rPr>
        <w:t>оказания услуги по обезвреживанию ТКО,</w:t>
      </w:r>
      <w:r w:rsidRPr="00BD56E6">
        <w:rPr>
          <w:b/>
          <w:sz w:val="24"/>
        </w:rPr>
        <w:t xml:space="preserve"> </w:t>
      </w:r>
      <w:r w:rsidRPr="00CA6597">
        <w:rPr>
          <w:sz w:val="24"/>
        </w:rPr>
        <w:t xml:space="preserve">по прекращению оказания услуги по приему и обезвреживанию ТКО </w:t>
      </w:r>
      <w:r w:rsidRPr="00BD56E6">
        <w:rPr>
          <w:rFonts w:eastAsiaTheme="minorHAnsi"/>
          <w:sz w:val="24"/>
          <w:lang w:eastAsia="en-US"/>
        </w:rPr>
        <w:t xml:space="preserve">ущемляют (создают угрозу ущемления)  интересы хозяйствующего субъекта </w:t>
      </w:r>
      <w:r w:rsidRPr="00BD56E6">
        <w:rPr>
          <w:sz w:val="24"/>
        </w:rPr>
        <w:t>ООО «</w:t>
      </w:r>
      <w:proofErr w:type="spellStart"/>
      <w:r w:rsidRPr="00BD56E6">
        <w:rPr>
          <w:sz w:val="24"/>
        </w:rPr>
        <w:t>Экрон</w:t>
      </w:r>
      <w:proofErr w:type="spellEnd"/>
      <w:r w:rsidRPr="00BD56E6">
        <w:rPr>
          <w:sz w:val="24"/>
        </w:rPr>
        <w:t>-САХ»</w:t>
      </w:r>
      <w:r w:rsidRPr="00BD56E6">
        <w:rPr>
          <w:rFonts w:eastAsiaTheme="minorHAnsi"/>
          <w:sz w:val="24"/>
          <w:lang w:eastAsia="en-US"/>
        </w:rPr>
        <w:t xml:space="preserve"> в сфере предпринимательской деятельности, </w:t>
      </w:r>
      <w:r w:rsidRPr="00BD56E6">
        <w:rPr>
          <w:sz w:val="24"/>
        </w:rPr>
        <w:t>и  неопределенного круга потребителей, приведут (могут привести) к невозможности вывоза ТКО с территории г. Костромы, обслуживаемой Заявителем, возникновению несанкционированных свалок, создадут угрозу для санитарно-эпидемиологического благополучия</w:t>
      </w:r>
      <w:proofErr w:type="gramEnd"/>
      <w:r w:rsidRPr="00BD56E6">
        <w:rPr>
          <w:sz w:val="24"/>
        </w:rPr>
        <w:t xml:space="preserve"> </w:t>
      </w:r>
      <w:proofErr w:type="gramStart"/>
      <w:r w:rsidRPr="00BD56E6">
        <w:rPr>
          <w:sz w:val="24"/>
        </w:rPr>
        <w:t xml:space="preserve">населения. </w:t>
      </w:r>
      <w:proofErr w:type="gramEnd"/>
    </w:p>
    <w:p w:rsidR="00CA6597" w:rsidRPr="00BD56E6" w:rsidRDefault="00CA6597" w:rsidP="00CA6597">
      <w:pPr>
        <w:autoSpaceDE w:val="0"/>
        <w:autoSpaceDN w:val="0"/>
        <w:adjustRightInd w:val="0"/>
        <w:ind w:right="-1" w:firstLine="680"/>
        <w:jc w:val="both"/>
        <w:rPr>
          <w:sz w:val="24"/>
        </w:rPr>
      </w:pPr>
      <w:proofErr w:type="gramStart"/>
      <w:r w:rsidRPr="00BD56E6">
        <w:rPr>
          <w:sz w:val="24"/>
        </w:rPr>
        <w:t>Согласно пункту 1 части 1 статьи 5 Закона о защите конкуренции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w:t>
      </w:r>
      <w:proofErr w:type="gramEnd"/>
      <w:r w:rsidRPr="00BD56E6">
        <w:rPr>
          <w:sz w:val="24"/>
        </w:rPr>
        <w:t xml:space="preserve"> </w:t>
      </w:r>
      <w:proofErr w:type="gramStart"/>
      <w:r w:rsidRPr="00BD56E6">
        <w:rPr>
          <w:sz w:val="24"/>
        </w:rPr>
        <w:t>рынке</w:t>
      </w:r>
      <w:proofErr w:type="gramEnd"/>
      <w:r w:rsidRPr="00BD56E6">
        <w:rPr>
          <w:sz w:val="24"/>
        </w:rPr>
        <w:t xml:space="preserve"> не является доминирующим.</w:t>
      </w:r>
    </w:p>
    <w:p w:rsidR="007537EB" w:rsidRPr="00BD56E6" w:rsidRDefault="007537EB" w:rsidP="007537EB">
      <w:pPr>
        <w:pStyle w:val="afe"/>
        <w:tabs>
          <w:tab w:val="left" w:pos="567"/>
        </w:tabs>
        <w:spacing w:before="0" w:beforeAutospacing="0" w:after="0" w:afterAutospacing="0"/>
        <w:ind w:firstLine="709"/>
        <w:jc w:val="both"/>
      </w:pPr>
      <w:r w:rsidRPr="00BD56E6">
        <w:t>ООО «</w:t>
      </w:r>
      <w:proofErr w:type="spellStart"/>
      <w:r w:rsidRPr="00BD56E6">
        <w:t>Экрон</w:t>
      </w:r>
      <w:proofErr w:type="spellEnd"/>
      <w:r w:rsidRPr="00BD56E6">
        <w:t>-САХ»</w:t>
      </w:r>
      <w:r w:rsidRPr="00BD56E6">
        <w:rPr>
          <w:rFonts w:eastAsiaTheme="minorHAnsi"/>
          <w:lang w:eastAsia="en-US"/>
        </w:rPr>
        <w:t xml:space="preserve"> </w:t>
      </w:r>
      <w:r w:rsidRPr="00BD56E6">
        <w:t>осуществляет предпринимательскую деятельность по вывозу ТКО,  деятельность осуществляет на территории г. Костромы.</w:t>
      </w:r>
    </w:p>
    <w:p w:rsidR="007537EB" w:rsidRPr="00BD56E6" w:rsidRDefault="007537EB" w:rsidP="007537EB">
      <w:pPr>
        <w:pStyle w:val="afe"/>
        <w:tabs>
          <w:tab w:val="left" w:pos="567"/>
        </w:tabs>
        <w:spacing w:before="0" w:beforeAutospacing="0" w:after="0" w:afterAutospacing="0"/>
        <w:ind w:firstLine="709"/>
        <w:jc w:val="both"/>
      </w:pPr>
      <w:r w:rsidRPr="00BD56E6">
        <w:t>Межд</w:t>
      </w:r>
      <w:proofErr w:type="gramStart"/>
      <w:r w:rsidRPr="00BD56E6">
        <w:t>у ООО</w:t>
      </w:r>
      <w:proofErr w:type="gramEnd"/>
      <w:r w:rsidRPr="00BD56E6">
        <w:t xml:space="preserve"> «ЭТМ» (Оператор) и ООО «</w:t>
      </w:r>
      <w:proofErr w:type="spellStart"/>
      <w:r w:rsidRPr="00BD56E6">
        <w:t>Экрон</w:t>
      </w:r>
      <w:proofErr w:type="spellEnd"/>
      <w:r w:rsidRPr="00BD56E6">
        <w:t xml:space="preserve">-САХ» (Заказчик) заключен договор от 01.01.2018 № 06/18П на обезвреживание твердых коммунальных отходов (далее - Договор). </w:t>
      </w:r>
    </w:p>
    <w:p w:rsidR="007537EB" w:rsidRPr="00BD56E6" w:rsidRDefault="007537EB" w:rsidP="007537EB">
      <w:pPr>
        <w:autoSpaceDE w:val="0"/>
        <w:autoSpaceDN w:val="0"/>
        <w:adjustRightInd w:val="0"/>
        <w:ind w:right="-1" w:firstLine="680"/>
        <w:jc w:val="both"/>
        <w:rPr>
          <w:sz w:val="24"/>
        </w:rPr>
      </w:pPr>
      <w:r w:rsidRPr="00BD56E6">
        <w:rPr>
          <w:sz w:val="24"/>
        </w:rPr>
        <w:t xml:space="preserve">ООО «ЭТМ» в связи с возникшей задолженностью по договору от 01.01.2018 </w:t>
      </w:r>
      <w:r>
        <w:rPr>
          <w:sz w:val="24"/>
        </w:rPr>
        <w:br/>
      </w:r>
      <w:r w:rsidRPr="00BD56E6">
        <w:rPr>
          <w:sz w:val="24"/>
        </w:rPr>
        <w:t xml:space="preserve">№ 06/18П воспользовалось правом, предусмотренным п. 2.4.2 договора, направило уведомление о </w:t>
      </w:r>
      <w:r w:rsidRPr="00BD56E6">
        <w:rPr>
          <w:bCs/>
          <w:sz w:val="24"/>
        </w:rPr>
        <w:t>приостановлении оказания услуг</w:t>
      </w:r>
      <w:r>
        <w:rPr>
          <w:bCs/>
          <w:sz w:val="24"/>
        </w:rPr>
        <w:t xml:space="preserve"> </w:t>
      </w:r>
      <w:proofErr w:type="spellStart"/>
      <w:r>
        <w:rPr>
          <w:bCs/>
          <w:sz w:val="24"/>
        </w:rPr>
        <w:t>исх</w:t>
      </w:r>
      <w:proofErr w:type="spellEnd"/>
      <w:r>
        <w:rPr>
          <w:bCs/>
          <w:sz w:val="24"/>
        </w:rPr>
        <w:t xml:space="preserve"> . № 442 от 12.07.2018.</w:t>
      </w:r>
      <w:r w:rsidRPr="00BD56E6">
        <w:rPr>
          <w:sz w:val="24"/>
        </w:rPr>
        <w:t xml:space="preserve"> </w:t>
      </w:r>
    </w:p>
    <w:p w:rsidR="007537EB" w:rsidRPr="00BD56E6" w:rsidRDefault="007537EB" w:rsidP="007537EB">
      <w:pPr>
        <w:autoSpaceDE w:val="0"/>
        <w:autoSpaceDN w:val="0"/>
        <w:adjustRightInd w:val="0"/>
        <w:ind w:right="-1" w:firstLine="680"/>
        <w:jc w:val="both"/>
        <w:rPr>
          <w:sz w:val="24"/>
        </w:rPr>
      </w:pPr>
      <w:r w:rsidRPr="00BD56E6">
        <w:rPr>
          <w:sz w:val="24"/>
        </w:rPr>
        <w:t xml:space="preserve">Расторжение </w:t>
      </w:r>
      <w:r>
        <w:rPr>
          <w:sz w:val="24"/>
        </w:rPr>
        <w:t>Д</w:t>
      </w:r>
      <w:r w:rsidRPr="00BD56E6">
        <w:rPr>
          <w:sz w:val="24"/>
        </w:rPr>
        <w:t>оговора  в одностороннем порядке в связи с наличием задолженности не предусмотрено.</w:t>
      </w:r>
    </w:p>
    <w:p w:rsidR="007537EB" w:rsidRPr="00BD56E6" w:rsidRDefault="007537EB" w:rsidP="007537EB">
      <w:pPr>
        <w:pStyle w:val="afe"/>
        <w:tabs>
          <w:tab w:val="left" w:pos="567"/>
        </w:tabs>
        <w:spacing w:before="0" w:beforeAutospacing="0" w:after="0" w:afterAutospacing="0"/>
        <w:ind w:firstLine="709"/>
        <w:jc w:val="both"/>
        <w:rPr>
          <w:bCs/>
        </w:rPr>
      </w:pPr>
      <w:r w:rsidRPr="00BD56E6">
        <w:rPr>
          <w:bCs/>
        </w:rPr>
        <w:t xml:space="preserve">Учитывая </w:t>
      </w:r>
      <w:r w:rsidRPr="00BD56E6">
        <w:t>действующее региональное нормативное правовое регулирование в сфере обращения отходов, ООО «</w:t>
      </w:r>
      <w:proofErr w:type="spellStart"/>
      <w:r w:rsidRPr="00BD56E6">
        <w:t>Экрон</w:t>
      </w:r>
      <w:proofErr w:type="spellEnd"/>
      <w:r w:rsidRPr="00BD56E6">
        <w:t>-САХ» обязан</w:t>
      </w:r>
      <w:r>
        <w:t>о</w:t>
      </w:r>
      <w:r w:rsidRPr="00BD56E6">
        <w:t xml:space="preserve"> пользоваться услугам</w:t>
      </w:r>
      <w:proofErr w:type="gramStart"/>
      <w:r w:rsidRPr="00BD56E6">
        <w:t xml:space="preserve">и </w:t>
      </w:r>
      <w:r w:rsidRPr="00BD56E6">
        <w:rPr>
          <w:bCs/>
        </w:rPr>
        <w:t>ООО</w:t>
      </w:r>
      <w:proofErr w:type="gramEnd"/>
      <w:r w:rsidRPr="00BD56E6">
        <w:rPr>
          <w:bCs/>
        </w:rPr>
        <w:t xml:space="preserve"> «ЭТМ» по обезвреживанию ТКО. </w:t>
      </w:r>
    </w:p>
    <w:p w:rsidR="007537EB" w:rsidRPr="007537EB" w:rsidRDefault="007537EB" w:rsidP="007537EB">
      <w:pPr>
        <w:pStyle w:val="afe"/>
        <w:tabs>
          <w:tab w:val="left" w:pos="567"/>
        </w:tabs>
        <w:spacing w:before="0" w:beforeAutospacing="0" w:after="0" w:afterAutospacing="0"/>
        <w:ind w:firstLine="709"/>
        <w:jc w:val="both"/>
        <w:rPr>
          <w:bCs/>
        </w:rPr>
      </w:pPr>
      <w:r w:rsidRPr="00BD56E6">
        <w:rPr>
          <w:bCs/>
        </w:rPr>
        <w:lastRenderedPageBreak/>
        <w:t xml:space="preserve">С учетом предмета </w:t>
      </w:r>
      <w:r>
        <w:rPr>
          <w:bCs/>
        </w:rPr>
        <w:t>Д</w:t>
      </w:r>
      <w:r w:rsidRPr="00BD56E6">
        <w:rPr>
          <w:bCs/>
        </w:rPr>
        <w:t xml:space="preserve">оговора на обезвреживание твердых коммунальных отходов, ООО «ЭТМ» является единственным хозяйствующим субъектом на рынке по обезвреживанию </w:t>
      </w:r>
      <w:r w:rsidRPr="007537EB">
        <w:rPr>
          <w:bCs/>
        </w:rPr>
        <w:t xml:space="preserve">твердых коммунальных отходов, отходов, по составу схожих с твердыми коммунальными отходами, на территории </w:t>
      </w:r>
      <w:r w:rsidRPr="007537EB">
        <w:rPr>
          <w:bCs/>
          <w:u w:val="single"/>
        </w:rPr>
        <w:t>города Костромы</w:t>
      </w:r>
      <w:r w:rsidRPr="007537EB">
        <w:rPr>
          <w:bCs/>
        </w:rPr>
        <w:t xml:space="preserve">, занимает доминирующее положение на указанном рынке с долей доминирования 100 %. </w:t>
      </w:r>
    </w:p>
    <w:p w:rsidR="007537EB" w:rsidRPr="00BD56E6" w:rsidRDefault="007537EB" w:rsidP="007537EB">
      <w:pPr>
        <w:pStyle w:val="afe"/>
        <w:tabs>
          <w:tab w:val="left" w:pos="567"/>
        </w:tabs>
        <w:spacing w:before="0" w:beforeAutospacing="0" w:after="0" w:afterAutospacing="0"/>
        <w:ind w:firstLine="709"/>
        <w:jc w:val="both"/>
        <w:rPr>
          <w:bCs/>
        </w:rPr>
      </w:pPr>
      <w:proofErr w:type="gramStart"/>
      <w:r w:rsidRPr="007537EB">
        <w:rPr>
          <w:bCs/>
        </w:rPr>
        <w:t>06.07.2018</w:t>
      </w:r>
      <w:r>
        <w:rPr>
          <w:b/>
          <w:bCs/>
        </w:rPr>
        <w:t xml:space="preserve"> </w:t>
      </w:r>
      <w:r w:rsidRPr="00BD56E6">
        <w:rPr>
          <w:bCs/>
        </w:rPr>
        <w:t>ООО «ЭТМ» направило в адрес ООО «</w:t>
      </w:r>
      <w:proofErr w:type="spellStart"/>
      <w:r w:rsidRPr="00BD56E6">
        <w:rPr>
          <w:bCs/>
        </w:rPr>
        <w:t>Экрон</w:t>
      </w:r>
      <w:proofErr w:type="spellEnd"/>
      <w:r w:rsidRPr="00BD56E6">
        <w:rPr>
          <w:bCs/>
        </w:rPr>
        <w:t>-САХ» уведомление о при</w:t>
      </w:r>
      <w:r>
        <w:rPr>
          <w:bCs/>
        </w:rPr>
        <w:t>остановлении оказания услуг по Д</w:t>
      </w:r>
      <w:r w:rsidRPr="00BD56E6">
        <w:rPr>
          <w:bCs/>
        </w:rPr>
        <w:t>оговору, в котором указано, что за ООО «</w:t>
      </w:r>
      <w:proofErr w:type="spellStart"/>
      <w:r w:rsidRPr="00BD56E6">
        <w:rPr>
          <w:bCs/>
        </w:rPr>
        <w:t>Экрон-Сах</w:t>
      </w:r>
      <w:proofErr w:type="spellEnd"/>
      <w:r w:rsidRPr="00BD56E6">
        <w:rPr>
          <w:bCs/>
        </w:rPr>
        <w:t xml:space="preserve">» числится просроченная задолженность, на основании п.2.4.2. </w:t>
      </w:r>
      <w:proofErr w:type="gramEnd"/>
      <w:r>
        <w:rPr>
          <w:bCs/>
        </w:rPr>
        <w:t>Д</w:t>
      </w:r>
      <w:r w:rsidRPr="00BD56E6">
        <w:rPr>
          <w:bCs/>
        </w:rPr>
        <w:t>оговора в случае задержки оплаты на 20 календарных дней с момента, указанного в договоре,  ООО «</w:t>
      </w:r>
      <w:proofErr w:type="spellStart"/>
      <w:r w:rsidRPr="00BD56E6">
        <w:rPr>
          <w:bCs/>
        </w:rPr>
        <w:t>Экрон</w:t>
      </w:r>
      <w:proofErr w:type="spellEnd"/>
      <w:r w:rsidRPr="00BD56E6">
        <w:rPr>
          <w:bCs/>
        </w:rPr>
        <w:t>-САХ» уведомляется о приостановлении с 07.07.2018г. въезда на территорию АМСК специального транспорт</w:t>
      </w:r>
      <w:proofErr w:type="gramStart"/>
      <w:r w:rsidRPr="00BD56E6">
        <w:rPr>
          <w:bCs/>
        </w:rPr>
        <w:t>а ООО</w:t>
      </w:r>
      <w:proofErr w:type="gramEnd"/>
      <w:r w:rsidRPr="00BD56E6">
        <w:rPr>
          <w:bCs/>
        </w:rPr>
        <w:t xml:space="preserve"> «</w:t>
      </w:r>
      <w:proofErr w:type="spellStart"/>
      <w:r w:rsidRPr="00BD56E6">
        <w:rPr>
          <w:bCs/>
        </w:rPr>
        <w:t>Экрон</w:t>
      </w:r>
      <w:proofErr w:type="spellEnd"/>
      <w:r w:rsidRPr="00BD56E6">
        <w:rPr>
          <w:bCs/>
        </w:rPr>
        <w:t>-САХ».</w:t>
      </w:r>
    </w:p>
    <w:p w:rsidR="007537EB" w:rsidRDefault="007537EB" w:rsidP="007537EB">
      <w:pPr>
        <w:pStyle w:val="afe"/>
        <w:tabs>
          <w:tab w:val="left" w:pos="567"/>
        </w:tabs>
        <w:spacing w:before="0" w:beforeAutospacing="0" w:after="0" w:afterAutospacing="0"/>
        <w:ind w:firstLine="709"/>
        <w:jc w:val="both"/>
        <w:rPr>
          <w:bCs/>
        </w:rPr>
      </w:pPr>
      <w:r>
        <w:rPr>
          <w:bCs/>
        </w:rPr>
        <w:t>В ответ н</w:t>
      </w:r>
      <w:r w:rsidRPr="00BD56E6">
        <w:rPr>
          <w:bCs/>
        </w:rPr>
        <w:t>а указанное уведомление в адрес ООО «ЭТМ» со сторон</w:t>
      </w:r>
      <w:proofErr w:type="gramStart"/>
      <w:r w:rsidRPr="00BD56E6">
        <w:rPr>
          <w:bCs/>
        </w:rPr>
        <w:t>ы ООО</w:t>
      </w:r>
      <w:proofErr w:type="gramEnd"/>
      <w:r w:rsidRPr="00BD56E6">
        <w:rPr>
          <w:bCs/>
        </w:rPr>
        <w:t xml:space="preserve"> «</w:t>
      </w:r>
      <w:proofErr w:type="spellStart"/>
      <w:r w:rsidRPr="00BD56E6">
        <w:rPr>
          <w:bCs/>
        </w:rPr>
        <w:t>Экрон</w:t>
      </w:r>
      <w:proofErr w:type="spellEnd"/>
      <w:r w:rsidRPr="00BD56E6">
        <w:rPr>
          <w:bCs/>
        </w:rPr>
        <w:t>-САХ» направлено письмо о погаше</w:t>
      </w:r>
      <w:r>
        <w:rPr>
          <w:bCs/>
        </w:rPr>
        <w:t>нии задолженности за услуги по Д</w:t>
      </w:r>
      <w:r w:rsidRPr="00BD56E6">
        <w:rPr>
          <w:bCs/>
        </w:rPr>
        <w:t>оговору, оставшуюся сумму ООО «</w:t>
      </w:r>
      <w:proofErr w:type="spellStart"/>
      <w:r w:rsidRPr="00BD56E6">
        <w:rPr>
          <w:bCs/>
        </w:rPr>
        <w:t>Экрон</w:t>
      </w:r>
      <w:proofErr w:type="spellEnd"/>
      <w:r w:rsidRPr="00BD56E6">
        <w:rPr>
          <w:bCs/>
        </w:rPr>
        <w:t>-</w:t>
      </w:r>
      <w:r>
        <w:rPr>
          <w:bCs/>
        </w:rPr>
        <w:t>САХ» обязался погасить в течение</w:t>
      </w:r>
      <w:r w:rsidRPr="00BD56E6">
        <w:rPr>
          <w:bCs/>
        </w:rPr>
        <w:t xml:space="preserve"> 10 рабочих дней</w:t>
      </w:r>
      <w:r>
        <w:rPr>
          <w:bCs/>
        </w:rPr>
        <w:t>;</w:t>
      </w:r>
      <w:r w:rsidRPr="00BD56E6">
        <w:rPr>
          <w:bCs/>
        </w:rPr>
        <w:t xml:space="preserve"> выражена просьба не приостанавливать с 07.07.2018г. прием твердых коммунальных отходов в соответствии с договором. Данное гарантийное письм</w:t>
      </w:r>
      <w:proofErr w:type="gramStart"/>
      <w:r w:rsidRPr="00BD56E6">
        <w:rPr>
          <w:bCs/>
        </w:rPr>
        <w:t>о ООО</w:t>
      </w:r>
      <w:proofErr w:type="gramEnd"/>
      <w:r w:rsidRPr="00BD56E6">
        <w:rPr>
          <w:bCs/>
        </w:rPr>
        <w:t xml:space="preserve"> «ЭТМ» получено.</w:t>
      </w:r>
      <w:r w:rsidR="00AB669A">
        <w:rPr>
          <w:bCs/>
        </w:rPr>
        <w:t xml:space="preserve"> </w:t>
      </w:r>
      <w:r w:rsidR="00AB669A" w:rsidRPr="00BD56E6">
        <w:rPr>
          <w:bCs/>
        </w:rPr>
        <w:t>ООО «</w:t>
      </w:r>
      <w:proofErr w:type="spellStart"/>
      <w:r w:rsidR="00AB669A" w:rsidRPr="00BD56E6">
        <w:rPr>
          <w:bCs/>
        </w:rPr>
        <w:t>Экрон</w:t>
      </w:r>
      <w:proofErr w:type="spellEnd"/>
      <w:r w:rsidR="00AB669A" w:rsidRPr="00BD56E6">
        <w:rPr>
          <w:bCs/>
        </w:rPr>
        <w:t>-САХ»</w:t>
      </w:r>
      <w:r w:rsidR="00AB669A">
        <w:rPr>
          <w:bCs/>
        </w:rPr>
        <w:t xml:space="preserve"> погасило возникшую задолженность несколькими платежами в течение 10 рабочих дней со дня получения первого уведомления.</w:t>
      </w:r>
    </w:p>
    <w:p w:rsidR="007537EB" w:rsidRDefault="007537EB" w:rsidP="007537EB">
      <w:pPr>
        <w:pStyle w:val="afe"/>
        <w:tabs>
          <w:tab w:val="left" w:pos="567"/>
        </w:tabs>
        <w:spacing w:before="0" w:beforeAutospacing="0" w:after="0" w:afterAutospacing="0"/>
        <w:ind w:firstLine="709"/>
        <w:jc w:val="both"/>
        <w:rPr>
          <w:bCs/>
        </w:rPr>
      </w:pPr>
      <w:r w:rsidRPr="00BD56E6">
        <w:rPr>
          <w:bCs/>
        </w:rPr>
        <w:t>ООО «ЭТМ»</w:t>
      </w:r>
      <w:r>
        <w:rPr>
          <w:bCs/>
        </w:rPr>
        <w:t xml:space="preserve"> </w:t>
      </w:r>
      <w:r w:rsidR="00AB669A">
        <w:rPr>
          <w:bCs/>
        </w:rPr>
        <w:t xml:space="preserve">письменного ответа </w:t>
      </w:r>
      <w:r>
        <w:rPr>
          <w:bCs/>
        </w:rPr>
        <w:t xml:space="preserve">в адрес </w:t>
      </w:r>
      <w:r w:rsidR="00AB669A">
        <w:rPr>
          <w:bCs/>
        </w:rPr>
        <w:t>контрагента</w:t>
      </w:r>
      <w:r w:rsidR="00AB669A" w:rsidRPr="00AB669A">
        <w:rPr>
          <w:bCs/>
        </w:rPr>
        <w:t xml:space="preserve"> </w:t>
      </w:r>
      <w:r w:rsidR="00AB669A">
        <w:rPr>
          <w:bCs/>
        </w:rPr>
        <w:t>не направил</w:t>
      </w:r>
      <w:r>
        <w:rPr>
          <w:bCs/>
        </w:rPr>
        <w:t xml:space="preserve">, однако 07.07.2018 прием отходов от </w:t>
      </w:r>
      <w:r w:rsidRPr="00BD56E6">
        <w:rPr>
          <w:bCs/>
        </w:rPr>
        <w:t>ООО «</w:t>
      </w:r>
      <w:proofErr w:type="spellStart"/>
      <w:r w:rsidRPr="00BD56E6">
        <w:rPr>
          <w:bCs/>
        </w:rPr>
        <w:t>Экрон</w:t>
      </w:r>
      <w:proofErr w:type="spellEnd"/>
      <w:r w:rsidRPr="00BD56E6">
        <w:rPr>
          <w:bCs/>
        </w:rPr>
        <w:t>-САХ»</w:t>
      </w:r>
      <w:r>
        <w:rPr>
          <w:bCs/>
        </w:rPr>
        <w:t xml:space="preserve"> приостановлен не был, что свидетельствует о положительном рассмотрении гарантийного письма, выраженного в форме конклюдентных действий.</w:t>
      </w:r>
    </w:p>
    <w:p w:rsidR="007537EB" w:rsidRPr="00BD56E6" w:rsidRDefault="00AB669A" w:rsidP="007537EB">
      <w:pPr>
        <w:pStyle w:val="afe"/>
        <w:tabs>
          <w:tab w:val="left" w:pos="567"/>
        </w:tabs>
        <w:spacing w:before="0" w:beforeAutospacing="0" w:after="0" w:afterAutospacing="0"/>
        <w:ind w:firstLine="709"/>
        <w:jc w:val="both"/>
        <w:rPr>
          <w:bCs/>
        </w:rPr>
      </w:pPr>
      <w:proofErr w:type="gramStart"/>
      <w:r>
        <w:rPr>
          <w:bCs/>
        </w:rPr>
        <w:t>Вместе с тем,</w:t>
      </w:r>
      <w:r w:rsidR="007537EB" w:rsidRPr="00BD56E6">
        <w:rPr>
          <w:bCs/>
        </w:rPr>
        <w:t xml:space="preserve"> </w:t>
      </w:r>
      <w:r>
        <w:rPr>
          <w:bCs/>
        </w:rPr>
        <w:t>в 20:</w:t>
      </w:r>
      <w:r w:rsidR="007537EB" w:rsidRPr="00BD56E6">
        <w:rPr>
          <w:bCs/>
        </w:rPr>
        <w:t xml:space="preserve">21 </w:t>
      </w:r>
      <w:r w:rsidRPr="00BD56E6">
        <w:rPr>
          <w:bCs/>
        </w:rPr>
        <w:t>час.</w:t>
      </w:r>
      <w:r w:rsidR="007537EB" w:rsidRPr="00BD56E6">
        <w:rPr>
          <w:bCs/>
        </w:rPr>
        <w:t xml:space="preserve"> </w:t>
      </w:r>
      <w:r w:rsidR="007537EB" w:rsidRPr="00AB669A">
        <w:rPr>
          <w:bCs/>
        </w:rPr>
        <w:t>12 июля 2018</w:t>
      </w:r>
      <w:r w:rsidR="007537EB" w:rsidRPr="00BD56E6">
        <w:rPr>
          <w:bCs/>
        </w:rPr>
        <w:t xml:space="preserve"> года ООО «ЭТМ» направило в адрес ООО «</w:t>
      </w:r>
      <w:proofErr w:type="spellStart"/>
      <w:r w:rsidR="007537EB" w:rsidRPr="00BD56E6">
        <w:rPr>
          <w:bCs/>
        </w:rPr>
        <w:t>Экрон</w:t>
      </w:r>
      <w:proofErr w:type="spellEnd"/>
      <w:r w:rsidR="007537EB" w:rsidRPr="00BD56E6">
        <w:rPr>
          <w:bCs/>
        </w:rPr>
        <w:t xml:space="preserve">-САХ» на адрес электронной почты </w:t>
      </w:r>
      <w:r w:rsidR="007537EB">
        <w:rPr>
          <w:bCs/>
        </w:rPr>
        <w:t xml:space="preserve">повторное </w:t>
      </w:r>
      <w:r w:rsidR="007537EB" w:rsidRPr="00BD56E6">
        <w:rPr>
          <w:bCs/>
        </w:rPr>
        <w:t>уведомление о приостановлении оказания услуг, в котором указано</w:t>
      </w:r>
      <w:r w:rsidR="007537EB">
        <w:rPr>
          <w:bCs/>
        </w:rPr>
        <w:t xml:space="preserve">, что в соответствии с п. 4.2 </w:t>
      </w:r>
      <w:r>
        <w:rPr>
          <w:bCs/>
        </w:rPr>
        <w:t>Д</w:t>
      </w:r>
      <w:r w:rsidR="007537EB" w:rsidRPr="00BD56E6">
        <w:rPr>
          <w:bCs/>
        </w:rPr>
        <w:t>оговор</w:t>
      </w:r>
      <w:r w:rsidR="007537EB">
        <w:rPr>
          <w:bCs/>
        </w:rPr>
        <w:t>а</w:t>
      </w:r>
      <w:r w:rsidR="007537EB" w:rsidRPr="00BD56E6">
        <w:rPr>
          <w:bCs/>
        </w:rPr>
        <w:t xml:space="preserve"> </w:t>
      </w:r>
      <w:r w:rsidR="007537EB">
        <w:rPr>
          <w:bCs/>
        </w:rPr>
        <w:t>в случае задержки оплаты на 20 календарных дней с момента, указанного в Договоре, Заявитель уведомляется о приостановлении оказания услуг с 13.07.2018 и</w:t>
      </w:r>
      <w:proofErr w:type="gramEnd"/>
      <w:r w:rsidR="007537EB">
        <w:rPr>
          <w:bCs/>
        </w:rPr>
        <w:t xml:space="preserve"> </w:t>
      </w:r>
      <w:r w:rsidR="007537EB" w:rsidRPr="00BD56E6">
        <w:rPr>
          <w:bCs/>
        </w:rPr>
        <w:t>въезда на территорию АМСК специального транспорт</w:t>
      </w:r>
      <w:proofErr w:type="gramStart"/>
      <w:r w:rsidR="007537EB" w:rsidRPr="00BD56E6">
        <w:rPr>
          <w:bCs/>
        </w:rPr>
        <w:t>а ООО</w:t>
      </w:r>
      <w:proofErr w:type="gramEnd"/>
      <w:r w:rsidR="007537EB" w:rsidRPr="00BD56E6">
        <w:rPr>
          <w:bCs/>
        </w:rPr>
        <w:t xml:space="preserve"> «</w:t>
      </w:r>
      <w:proofErr w:type="spellStart"/>
      <w:r w:rsidR="007537EB" w:rsidRPr="00BD56E6">
        <w:rPr>
          <w:bCs/>
        </w:rPr>
        <w:t>Экрон</w:t>
      </w:r>
      <w:proofErr w:type="spellEnd"/>
      <w:r w:rsidR="007537EB" w:rsidRPr="00BD56E6">
        <w:rPr>
          <w:bCs/>
        </w:rPr>
        <w:t>-САХ».</w:t>
      </w:r>
    </w:p>
    <w:p w:rsidR="007537EB" w:rsidRPr="00BD56E6" w:rsidRDefault="007537EB" w:rsidP="007537EB">
      <w:pPr>
        <w:pStyle w:val="afe"/>
        <w:tabs>
          <w:tab w:val="left" w:pos="567"/>
        </w:tabs>
        <w:spacing w:before="0" w:beforeAutospacing="0" w:after="0" w:afterAutospacing="0"/>
        <w:ind w:firstLine="709"/>
        <w:jc w:val="both"/>
        <w:rPr>
          <w:bCs/>
        </w:rPr>
      </w:pPr>
      <w:r w:rsidRPr="00BD56E6">
        <w:rPr>
          <w:bCs/>
        </w:rPr>
        <w:t xml:space="preserve"> </w:t>
      </w:r>
      <w:r>
        <w:rPr>
          <w:bCs/>
        </w:rPr>
        <w:t>К уведомлению был приложен проект</w:t>
      </w:r>
      <w:r w:rsidRPr="00BD56E6">
        <w:rPr>
          <w:bCs/>
        </w:rPr>
        <w:t xml:space="preserve"> Соглашени</w:t>
      </w:r>
      <w:r>
        <w:rPr>
          <w:bCs/>
        </w:rPr>
        <w:t>я</w:t>
      </w:r>
      <w:r w:rsidRPr="00BD56E6">
        <w:rPr>
          <w:bCs/>
        </w:rPr>
        <w:t xml:space="preserve"> </w:t>
      </w:r>
      <w:r w:rsidRPr="0039105E">
        <w:rPr>
          <w:bCs/>
        </w:rPr>
        <w:t>от 12.07.2018</w:t>
      </w:r>
      <w:r w:rsidRPr="00BD56E6">
        <w:rPr>
          <w:bCs/>
        </w:rPr>
        <w:t xml:space="preserve"> о расторжении Договора</w:t>
      </w:r>
      <w:r>
        <w:rPr>
          <w:bCs/>
        </w:rPr>
        <w:t>, подписанный со сторон</w:t>
      </w:r>
      <w:proofErr w:type="gramStart"/>
      <w:r>
        <w:rPr>
          <w:bCs/>
        </w:rPr>
        <w:t>ы ООО</w:t>
      </w:r>
      <w:proofErr w:type="gramEnd"/>
      <w:r>
        <w:rPr>
          <w:bCs/>
        </w:rPr>
        <w:t xml:space="preserve"> «ЭТМ» (далее – Соглашение). С</w:t>
      </w:r>
      <w:r w:rsidRPr="00BD56E6">
        <w:rPr>
          <w:bCs/>
        </w:rPr>
        <w:t xml:space="preserve">огласно п. 3 </w:t>
      </w:r>
      <w:r>
        <w:rPr>
          <w:bCs/>
        </w:rPr>
        <w:t xml:space="preserve">Соглашения </w:t>
      </w:r>
      <w:r w:rsidRPr="00BD56E6">
        <w:rPr>
          <w:bCs/>
        </w:rPr>
        <w:t xml:space="preserve">обязательства Оператора по оказанию услуг на обезвреживание твердых коммунальных отходов прекращаются с 13 июля 2018 года. </w:t>
      </w:r>
    </w:p>
    <w:p w:rsidR="007537EB" w:rsidRPr="00BD56E6" w:rsidRDefault="007537EB" w:rsidP="007537EB">
      <w:pPr>
        <w:pStyle w:val="afe"/>
        <w:tabs>
          <w:tab w:val="left" w:pos="567"/>
        </w:tabs>
        <w:spacing w:before="0" w:beforeAutospacing="0" w:after="0" w:afterAutospacing="0"/>
        <w:ind w:firstLine="709"/>
        <w:jc w:val="both"/>
        <w:rPr>
          <w:bCs/>
        </w:rPr>
      </w:pPr>
      <w:r w:rsidRPr="00BD56E6">
        <w:rPr>
          <w:bCs/>
        </w:rPr>
        <w:t xml:space="preserve">На следующий день </w:t>
      </w:r>
      <w:r w:rsidRPr="00AB669A">
        <w:rPr>
          <w:bCs/>
        </w:rPr>
        <w:t>13 июля 2018 года,</w:t>
      </w:r>
      <w:r w:rsidRPr="00BD56E6">
        <w:rPr>
          <w:bCs/>
        </w:rPr>
        <w:t xml:space="preserve"> до рассмотрения указанного Соглашения со сторон</w:t>
      </w:r>
      <w:proofErr w:type="gramStart"/>
      <w:r w:rsidRPr="00BD56E6">
        <w:rPr>
          <w:bCs/>
        </w:rPr>
        <w:t>ы ООО</w:t>
      </w:r>
      <w:proofErr w:type="gramEnd"/>
      <w:r w:rsidRPr="00BD56E6">
        <w:rPr>
          <w:bCs/>
        </w:rPr>
        <w:t xml:space="preserve"> «</w:t>
      </w:r>
      <w:proofErr w:type="spellStart"/>
      <w:r w:rsidRPr="00BD56E6">
        <w:rPr>
          <w:bCs/>
        </w:rPr>
        <w:t>Экрон</w:t>
      </w:r>
      <w:proofErr w:type="spellEnd"/>
      <w:r w:rsidRPr="00BD56E6">
        <w:rPr>
          <w:bCs/>
        </w:rPr>
        <w:t>-САХ», ООО «ЭТМ» прекратил оказание услуги по приему ТКО, фактически отказавшись от исполнения Договора в одностороннем порядке.</w:t>
      </w:r>
    </w:p>
    <w:p w:rsidR="007537EB" w:rsidRPr="00BD56E6" w:rsidRDefault="007537EB" w:rsidP="007537EB">
      <w:pPr>
        <w:pStyle w:val="afe"/>
        <w:tabs>
          <w:tab w:val="left" w:pos="567"/>
        </w:tabs>
        <w:spacing w:before="0" w:beforeAutospacing="0" w:after="0" w:afterAutospacing="0"/>
        <w:ind w:firstLine="709"/>
        <w:jc w:val="both"/>
        <w:rPr>
          <w:bCs/>
        </w:rPr>
      </w:pPr>
      <w:proofErr w:type="gramStart"/>
      <w:r w:rsidRPr="00BD56E6">
        <w:rPr>
          <w:bCs/>
        </w:rPr>
        <w:t>Согласно материалов</w:t>
      </w:r>
      <w:proofErr w:type="gramEnd"/>
      <w:r w:rsidRPr="00BD56E6">
        <w:rPr>
          <w:bCs/>
        </w:rPr>
        <w:t xml:space="preserve"> </w:t>
      </w:r>
      <w:r w:rsidR="00AB669A">
        <w:rPr>
          <w:bCs/>
        </w:rPr>
        <w:t xml:space="preserve">антимонопольного </w:t>
      </w:r>
      <w:r w:rsidRPr="00BD56E6">
        <w:rPr>
          <w:bCs/>
        </w:rPr>
        <w:t xml:space="preserve">дела период прекращения </w:t>
      </w:r>
      <w:r>
        <w:rPr>
          <w:bCs/>
        </w:rPr>
        <w:t xml:space="preserve">оказания услуги по приему и обезвреживанию ТКО </w:t>
      </w:r>
      <w:r w:rsidRPr="00BD56E6">
        <w:rPr>
          <w:bCs/>
        </w:rPr>
        <w:t xml:space="preserve">составил с </w:t>
      </w:r>
      <w:r>
        <w:rPr>
          <w:bCs/>
        </w:rPr>
        <w:t xml:space="preserve">13.07.2018 </w:t>
      </w:r>
      <w:r w:rsidRPr="00BD56E6">
        <w:rPr>
          <w:bCs/>
        </w:rPr>
        <w:t xml:space="preserve">по </w:t>
      </w:r>
      <w:r>
        <w:rPr>
          <w:bCs/>
        </w:rPr>
        <w:t>16.07.2018</w:t>
      </w:r>
      <w:r w:rsidRPr="00BD56E6">
        <w:rPr>
          <w:bCs/>
        </w:rPr>
        <w:t>.</w:t>
      </w:r>
    </w:p>
    <w:p w:rsidR="007537EB" w:rsidRDefault="007537EB" w:rsidP="007537EB">
      <w:pPr>
        <w:autoSpaceDE w:val="0"/>
        <w:autoSpaceDN w:val="0"/>
        <w:adjustRightInd w:val="0"/>
        <w:ind w:right="-1" w:firstLine="680"/>
        <w:jc w:val="both"/>
        <w:rPr>
          <w:sz w:val="24"/>
        </w:rPr>
      </w:pPr>
      <w:r w:rsidRPr="00BD56E6">
        <w:rPr>
          <w:sz w:val="24"/>
        </w:rPr>
        <w:t xml:space="preserve">Фактические действия </w:t>
      </w:r>
      <w:r>
        <w:rPr>
          <w:sz w:val="24"/>
        </w:rPr>
        <w:t xml:space="preserve">ООО «ЭТМ» </w:t>
      </w:r>
      <w:r w:rsidRPr="00BD56E6">
        <w:rPr>
          <w:sz w:val="24"/>
        </w:rPr>
        <w:t xml:space="preserve">по прекращению с 13.07.2018г. </w:t>
      </w:r>
      <w:r>
        <w:rPr>
          <w:sz w:val="24"/>
        </w:rPr>
        <w:t>по 16.07.2018 оказания услуги по приему и обезвреживанию ТКО</w:t>
      </w:r>
      <w:r w:rsidRPr="00BD56E6">
        <w:rPr>
          <w:sz w:val="24"/>
        </w:rPr>
        <w:t xml:space="preserve"> подтверждают действия по одностороннему расторжению д</w:t>
      </w:r>
      <w:r>
        <w:rPr>
          <w:sz w:val="24"/>
        </w:rPr>
        <w:t>оговора с 13.07.2018 в соответствии с п. 3 Соглашения</w:t>
      </w:r>
      <w:r w:rsidRPr="00BD56E6">
        <w:rPr>
          <w:sz w:val="24"/>
        </w:rPr>
        <w:t>.</w:t>
      </w:r>
    </w:p>
    <w:p w:rsidR="00AB669A" w:rsidRPr="00BD56E6" w:rsidRDefault="00AB669A" w:rsidP="00AB669A">
      <w:pPr>
        <w:autoSpaceDE w:val="0"/>
        <w:autoSpaceDN w:val="0"/>
        <w:adjustRightInd w:val="0"/>
        <w:ind w:firstLine="709"/>
        <w:jc w:val="both"/>
        <w:rPr>
          <w:sz w:val="24"/>
        </w:rPr>
      </w:pPr>
      <w:r>
        <w:rPr>
          <w:sz w:val="24"/>
        </w:rPr>
        <w:t xml:space="preserve">При рассмотрении антимонопольного дела комиссия Костромского УФАС </w:t>
      </w:r>
      <w:proofErr w:type="gramStart"/>
      <w:r>
        <w:rPr>
          <w:sz w:val="24"/>
        </w:rPr>
        <w:t>по учитывала</w:t>
      </w:r>
      <w:proofErr w:type="gramEnd"/>
      <w:r>
        <w:rPr>
          <w:sz w:val="24"/>
        </w:rPr>
        <w:t xml:space="preserve"> судебную практику, из которой следует, что</w:t>
      </w:r>
      <w:r w:rsidRPr="00BD56E6">
        <w:rPr>
          <w:sz w:val="24"/>
        </w:rPr>
        <w:t xml:space="preserve"> и</w:t>
      </w:r>
      <w:r w:rsidRPr="00BD56E6">
        <w:rPr>
          <w:rFonts w:eastAsiaTheme="minorHAnsi"/>
          <w:sz w:val="24"/>
          <w:lang w:eastAsia="en-US"/>
        </w:rPr>
        <w:t>сполнитель не вправе отказаться от публичного договора возмездного оказания услуг, если может их оказать (определения Конституционного Суда РФ от 14.</w:t>
      </w:r>
      <w:r>
        <w:rPr>
          <w:rFonts w:eastAsiaTheme="minorHAnsi"/>
          <w:sz w:val="24"/>
          <w:lang w:eastAsia="en-US"/>
        </w:rPr>
        <w:t xml:space="preserve">10.2004 № 391-О, от 06.06.2002 </w:t>
      </w:r>
      <w:r w:rsidRPr="00BD56E6">
        <w:rPr>
          <w:rFonts w:eastAsiaTheme="minorHAnsi"/>
          <w:sz w:val="24"/>
          <w:lang w:eastAsia="en-US"/>
        </w:rPr>
        <w:t xml:space="preserve">№ 115-О, постановление ФАС Волго-Вятского округа от 18.02.2010 по делу № А28-14727/2009). </w:t>
      </w:r>
    </w:p>
    <w:p w:rsidR="00BB6527" w:rsidRPr="00067556" w:rsidRDefault="00AB669A" w:rsidP="00AB669A">
      <w:pPr>
        <w:autoSpaceDE w:val="0"/>
        <w:autoSpaceDN w:val="0"/>
        <w:adjustRightInd w:val="0"/>
        <w:ind w:right="-1" w:firstLine="680"/>
        <w:jc w:val="both"/>
        <w:rPr>
          <w:sz w:val="24"/>
          <w:szCs w:val="24"/>
        </w:rPr>
      </w:pPr>
      <w:r>
        <w:rPr>
          <w:sz w:val="24"/>
        </w:rPr>
        <w:t xml:space="preserve"> </w:t>
      </w:r>
    </w:p>
    <w:p w:rsidR="00CE68BF" w:rsidRPr="00067556" w:rsidRDefault="00772A09" w:rsidP="00067556">
      <w:pPr>
        <w:autoSpaceDE w:val="0"/>
        <w:autoSpaceDN w:val="0"/>
        <w:adjustRightInd w:val="0"/>
        <w:ind w:right="-141" w:firstLine="709"/>
        <w:jc w:val="both"/>
        <w:rPr>
          <w:sz w:val="24"/>
          <w:szCs w:val="24"/>
        </w:rPr>
      </w:pPr>
      <w:proofErr w:type="gramStart"/>
      <w:r w:rsidRPr="00067556">
        <w:rPr>
          <w:sz w:val="24"/>
          <w:szCs w:val="24"/>
        </w:rPr>
        <w:t xml:space="preserve">Комиссией Костромского УФАС России в действиях Публичного акционерного общества «Костромская сбытовая компания» признано наличие нарушения части 1 статьи 10 Федерального закона от 26.07.2006 г. №135-ФЗ «О защите конкуренции», выразившегося в </w:t>
      </w:r>
      <w:r w:rsidR="00CE68BF" w:rsidRPr="00067556">
        <w:rPr>
          <w:sz w:val="24"/>
          <w:szCs w:val="24"/>
        </w:rPr>
        <w:t xml:space="preserve">направлении уведомлений о планируемом введении ограничения подачи электрической энергии от 30.03.2017 исх. №06-1/9/4376 и от 20.11.2017 № 06-1-4/31/311 (в адрес МУП «ЖКХ </w:t>
      </w:r>
      <w:r w:rsidR="00CE68BF" w:rsidRPr="00067556">
        <w:rPr>
          <w:sz w:val="24"/>
          <w:szCs w:val="24"/>
        </w:rPr>
        <w:lastRenderedPageBreak/>
        <w:t>Воронье») и от 30.03.2017 г</w:t>
      </w:r>
      <w:proofErr w:type="gramEnd"/>
      <w:r w:rsidR="00CE68BF" w:rsidRPr="00067556">
        <w:rPr>
          <w:sz w:val="24"/>
          <w:szCs w:val="24"/>
        </w:rPr>
        <w:t xml:space="preserve">. исх. № 79 и от 20.11.2017 № 06-1-4/32/358  (в адрес ПАО «МРСК Центра» в лице филиала «Костромаэнерго») в отношении объектов водоснабжения и водоотведения МУП «ЖКХ Воронье» по договору энергоснабжения № 6634070 от 26.12.2016, в отсутствие подписанных с потребителем актов согласования технологической и аварийной брони, с нарушением порядка введения частичного ограничения потребления электрической энергии, установленного законодательством, в том числе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CE68BF" w:rsidRPr="00067556" w:rsidRDefault="00CE68BF" w:rsidP="00067556">
      <w:pPr>
        <w:autoSpaceDE w:val="0"/>
        <w:autoSpaceDN w:val="0"/>
        <w:adjustRightInd w:val="0"/>
        <w:ind w:right="-141" w:firstLine="709"/>
        <w:jc w:val="both"/>
        <w:rPr>
          <w:sz w:val="24"/>
          <w:szCs w:val="24"/>
        </w:rPr>
      </w:pPr>
      <w:proofErr w:type="gramStart"/>
      <w:r w:rsidRPr="00067556">
        <w:rPr>
          <w:sz w:val="24"/>
          <w:szCs w:val="24"/>
        </w:rPr>
        <w:t>результатом</w:t>
      </w:r>
      <w:proofErr w:type="gramEnd"/>
      <w:r w:rsidRPr="00067556">
        <w:rPr>
          <w:sz w:val="24"/>
          <w:szCs w:val="24"/>
        </w:rPr>
        <w:t xml:space="preserve"> которого явилось (может явиться) ущемление прав и законных интересов МУП «ЖКХ Воронье» и потребителей оказываемых предприятием коммунальных услуг по водоснабжению и водоотведению, добросовестно их оплачивающих.</w:t>
      </w:r>
    </w:p>
    <w:p w:rsidR="00BB6527" w:rsidRPr="00067556" w:rsidRDefault="004B6798" w:rsidP="00067556">
      <w:pPr>
        <w:autoSpaceDE w:val="0"/>
        <w:autoSpaceDN w:val="0"/>
        <w:adjustRightInd w:val="0"/>
        <w:ind w:right="-141" w:firstLine="709"/>
        <w:jc w:val="both"/>
        <w:rPr>
          <w:sz w:val="24"/>
          <w:szCs w:val="24"/>
        </w:rPr>
      </w:pPr>
      <w:r w:rsidRPr="00067556">
        <w:rPr>
          <w:sz w:val="24"/>
          <w:szCs w:val="24"/>
        </w:rPr>
        <w:t>В силу пункта 1 части 1 статьи 5 Закона о защите конкуренции, ПАО «КСК» занимает доминирующее положение на розничном рынке электрической энергии на территории Костромской области.</w:t>
      </w:r>
    </w:p>
    <w:p w:rsidR="004B6798" w:rsidRPr="00067556" w:rsidRDefault="00027AB7" w:rsidP="00067556">
      <w:pPr>
        <w:autoSpaceDE w:val="0"/>
        <w:autoSpaceDN w:val="0"/>
        <w:adjustRightInd w:val="0"/>
        <w:ind w:right="-141" w:firstLine="709"/>
        <w:jc w:val="both"/>
        <w:rPr>
          <w:sz w:val="24"/>
          <w:szCs w:val="24"/>
        </w:rPr>
      </w:pPr>
      <w:r w:rsidRPr="00067556">
        <w:rPr>
          <w:sz w:val="24"/>
          <w:szCs w:val="24"/>
        </w:rPr>
        <w:t>МУП «ЖКХ Воронье»</w:t>
      </w:r>
      <w:r w:rsidR="004B6798" w:rsidRPr="00067556">
        <w:rPr>
          <w:sz w:val="24"/>
          <w:szCs w:val="24"/>
        </w:rPr>
        <w:t xml:space="preserve"> оказывает услуги </w:t>
      </w:r>
      <w:r w:rsidRPr="00067556">
        <w:rPr>
          <w:sz w:val="24"/>
          <w:szCs w:val="24"/>
        </w:rPr>
        <w:t>водоснабжения, водоотведения и теплоснабжения</w:t>
      </w:r>
      <w:r w:rsidR="004B6798" w:rsidRPr="00067556">
        <w:rPr>
          <w:sz w:val="24"/>
          <w:szCs w:val="24"/>
        </w:rPr>
        <w:t xml:space="preserve"> </w:t>
      </w:r>
      <w:r w:rsidRPr="00067556">
        <w:rPr>
          <w:sz w:val="24"/>
          <w:szCs w:val="24"/>
        </w:rPr>
        <w:t>населению и социальным объектам</w:t>
      </w:r>
      <w:r w:rsidR="00CE68BF" w:rsidRPr="00067556">
        <w:rPr>
          <w:sz w:val="24"/>
          <w:szCs w:val="24"/>
        </w:rPr>
        <w:t xml:space="preserve"> </w:t>
      </w:r>
      <w:proofErr w:type="spellStart"/>
      <w:r w:rsidR="00CE68BF" w:rsidRPr="00067556">
        <w:rPr>
          <w:sz w:val="24"/>
          <w:szCs w:val="24"/>
        </w:rPr>
        <w:t>Судиславского</w:t>
      </w:r>
      <w:proofErr w:type="spellEnd"/>
      <w:r w:rsidR="00CE68BF" w:rsidRPr="00067556">
        <w:rPr>
          <w:sz w:val="24"/>
          <w:szCs w:val="24"/>
        </w:rPr>
        <w:t xml:space="preserve"> муниципального района Костромской области.</w:t>
      </w:r>
      <w:r w:rsidR="004B6798" w:rsidRPr="00067556">
        <w:rPr>
          <w:sz w:val="24"/>
          <w:szCs w:val="24"/>
        </w:rPr>
        <w:t xml:space="preserve"> Потребителями услуг </w:t>
      </w:r>
      <w:r w:rsidRPr="00067556">
        <w:rPr>
          <w:sz w:val="24"/>
          <w:szCs w:val="24"/>
        </w:rPr>
        <w:t>является 1046 человек,</w:t>
      </w:r>
      <w:r w:rsidR="00465823" w:rsidRPr="00067556">
        <w:rPr>
          <w:sz w:val="24"/>
          <w:szCs w:val="24"/>
        </w:rPr>
        <w:t xml:space="preserve"> а так же медицинские учреждени</w:t>
      </w:r>
      <w:r w:rsidRPr="00067556">
        <w:rPr>
          <w:sz w:val="24"/>
          <w:szCs w:val="24"/>
        </w:rPr>
        <w:t>я, учебные учреждения, учреждения социального обеспечения, в том числе: МОУ «</w:t>
      </w:r>
      <w:proofErr w:type="spellStart"/>
      <w:r w:rsidRPr="00067556">
        <w:rPr>
          <w:sz w:val="24"/>
          <w:szCs w:val="24"/>
        </w:rPr>
        <w:t>Воронская</w:t>
      </w:r>
      <w:proofErr w:type="spellEnd"/>
      <w:r w:rsidRPr="00067556">
        <w:rPr>
          <w:sz w:val="24"/>
          <w:szCs w:val="24"/>
        </w:rPr>
        <w:t xml:space="preserve"> СОШ», МДОУ </w:t>
      </w:r>
      <w:proofErr w:type="spellStart"/>
      <w:r w:rsidRPr="00067556">
        <w:rPr>
          <w:sz w:val="24"/>
          <w:szCs w:val="24"/>
        </w:rPr>
        <w:t>Воронский</w:t>
      </w:r>
      <w:proofErr w:type="spellEnd"/>
      <w:r w:rsidRPr="00067556">
        <w:rPr>
          <w:sz w:val="24"/>
          <w:szCs w:val="24"/>
        </w:rPr>
        <w:t xml:space="preserve"> ДС, ОГБУЗ </w:t>
      </w:r>
      <w:proofErr w:type="spellStart"/>
      <w:r w:rsidRPr="00067556">
        <w:rPr>
          <w:sz w:val="24"/>
          <w:szCs w:val="24"/>
        </w:rPr>
        <w:t>Судиславская</w:t>
      </w:r>
      <w:proofErr w:type="spellEnd"/>
      <w:r w:rsidRPr="00067556">
        <w:rPr>
          <w:sz w:val="24"/>
          <w:szCs w:val="24"/>
        </w:rPr>
        <w:t xml:space="preserve"> РБ, МДОУ </w:t>
      </w:r>
      <w:proofErr w:type="spellStart"/>
      <w:r w:rsidRPr="00067556">
        <w:rPr>
          <w:sz w:val="24"/>
          <w:szCs w:val="24"/>
        </w:rPr>
        <w:t>Первушинский</w:t>
      </w:r>
      <w:proofErr w:type="spellEnd"/>
      <w:r w:rsidRPr="00067556">
        <w:rPr>
          <w:sz w:val="24"/>
          <w:szCs w:val="24"/>
        </w:rPr>
        <w:t xml:space="preserve"> ДС, Администрация </w:t>
      </w:r>
      <w:proofErr w:type="spellStart"/>
      <w:r w:rsidRPr="00067556">
        <w:rPr>
          <w:sz w:val="24"/>
          <w:szCs w:val="24"/>
        </w:rPr>
        <w:t>Воронского</w:t>
      </w:r>
      <w:proofErr w:type="spellEnd"/>
      <w:r w:rsidRPr="00067556">
        <w:rPr>
          <w:sz w:val="24"/>
          <w:szCs w:val="24"/>
        </w:rPr>
        <w:t xml:space="preserve"> сельского поселения, ФГУП «Почта России», ОАО «РЖД» ст. </w:t>
      </w:r>
      <w:proofErr w:type="spellStart"/>
      <w:r w:rsidRPr="00067556">
        <w:rPr>
          <w:sz w:val="24"/>
          <w:szCs w:val="24"/>
        </w:rPr>
        <w:t>Первушино</w:t>
      </w:r>
      <w:proofErr w:type="spellEnd"/>
      <w:r w:rsidRPr="00067556">
        <w:rPr>
          <w:sz w:val="24"/>
          <w:szCs w:val="24"/>
        </w:rPr>
        <w:t xml:space="preserve">, ПЧ ст. </w:t>
      </w:r>
      <w:proofErr w:type="spellStart"/>
      <w:r w:rsidRPr="00067556">
        <w:rPr>
          <w:sz w:val="24"/>
          <w:szCs w:val="24"/>
        </w:rPr>
        <w:t>Первушино</w:t>
      </w:r>
      <w:proofErr w:type="spellEnd"/>
      <w:r w:rsidRPr="00067556">
        <w:rPr>
          <w:sz w:val="24"/>
          <w:szCs w:val="24"/>
        </w:rPr>
        <w:t>.</w:t>
      </w:r>
      <w:r w:rsidR="004B6798" w:rsidRPr="00067556">
        <w:rPr>
          <w:sz w:val="24"/>
          <w:szCs w:val="24"/>
        </w:rPr>
        <w:t xml:space="preserve"> Предприятие является единственным в районе оказывающим данную услугу. Соответственно, ограничение или прекращение энергоснабжения может привести к возникновению угрозы жизни и здоровью людей.</w:t>
      </w:r>
    </w:p>
    <w:p w:rsidR="00465823" w:rsidRPr="00067556" w:rsidRDefault="00465823" w:rsidP="00067556">
      <w:pPr>
        <w:ind w:firstLine="709"/>
        <w:jc w:val="both"/>
        <w:rPr>
          <w:sz w:val="24"/>
          <w:szCs w:val="24"/>
        </w:rPr>
      </w:pPr>
      <w:r w:rsidRPr="00067556">
        <w:rPr>
          <w:sz w:val="24"/>
          <w:szCs w:val="24"/>
        </w:rPr>
        <w:t>Установлено, что в отсутствие у МУП «ЖКХ Воронье» акта согласования аварийной брони, ПАО «Костромская сбытовая компания» определило указанную величину в размере 10% максимальной мощности соответствующих объектов энергоснабжения самостоятельно. Указанная информация была направлена как в адрес МУП «ЖКХ Воронье», так и в адрес ПАО «МРСК Центра». При этом</w:t>
      </w:r>
      <w:proofErr w:type="gramStart"/>
      <w:r w:rsidRPr="00067556">
        <w:rPr>
          <w:sz w:val="24"/>
          <w:szCs w:val="24"/>
        </w:rPr>
        <w:t>,</w:t>
      </w:r>
      <w:proofErr w:type="gramEnd"/>
      <w:r w:rsidRPr="00067556">
        <w:rPr>
          <w:sz w:val="24"/>
          <w:szCs w:val="24"/>
        </w:rPr>
        <w:t xml:space="preserve"> текст уведомлений </w:t>
      </w:r>
      <w:r w:rsidR="00535E8F" w:rsidRPr="00067556">
        <w:rPr>
          <w:sz w:val="24"/>
          <w:szCs w:val="24"/>
        </w:rPr>
        <w:t>не содержал</w:t>
      </w:r>
      <w:r w:rsidRPr="00067556">
        <w:rPr>
          <w:sz w:val="24"/>
          <w:szCs w:val="24"/>
        </w:rPr>
        <w:t xml:space="preserve"> всей необходимой информации для его исполнения.</w:t>
      </w:r>
    </w:p>
    <w:p w:rsidR="00465823" w:rsidRPr="00067556" w:rsidRDefault="00465823" w:rsidP="00067556">
      <w:pPr>
        <w:ind w:firstLine="709"/>
        <w:jc w:val="both"/>
        <w:rPr>
          <w:sz w:val="24"/>
          <w:szCs w:val="24"/>
        </w:rPr>
      </w:pPr>
      <w:r w:rsidRPr="00067556">
        <w:rPr>
          <w:sz w:val="24"/>
          <w:szCs w:val="24"/>
        </w:rPr>
        <w:t xml:space="preserve">При указанных обстоятельствах, с </w:t>
      </w:r>
      <w:proofErr w:type="gramStart"/>
      <w:r w:rsidRPr="00067556">
        <w:rPr>
          <w:sz w:val="24"/>
          <w:szCs w:val="24"/>
        </w:rPr>
        <w:t>учетом</w:t>
      </w:r>
      <w:proofErr w:type="gramEnd"/>
      <w:r w:rsidRPr="00067556">
        <w:rPr>
          <w:sz w:val="24"/>
          <w:szCs w:val="24"/>
        </w:rPr>
        <w:t xml:space="preserve"> представленных в дело доказательств, невозможно определить, до какого уровня потребления электроэнергии допустимо ограничивать электроснабжение потребителя, поскольку размер минимальной мощности, необходимой для обеспечения безопасности жизни и здоровья людей и окружающей среды в результате прекращения </w:t>
      </w:r>
      <w:proofErr w:type="spellStart"/>
      <w:r w:rsidRPr="00067556">
        <w:rPr>
          <w:sz w:val="24"/>
          <w:szCs w:val="24"/>
        </w:rPr>
        <w:t>технологичнских</w:t>
      </w:r>
      <w:proofErr w:type="spellEnd"/>
      <w:r w:rsidRPr="00067556">
        <w:rPr>
          <w:sz w:val="24"/>
          <w:szCs w:val="24"/>
        </w:rPr>
        <w:t xml:space="preserve"> процессов у МУП «ЖКХ Воронье» может быть определен либо самим потребителем, либо сетевой организацией, осуществляющей передачу электрической энергии данному потребителю.</w:t>
      </w:r>
    </w:p>
    <w:p w:rsidR="00535E8F" w:rsidRPr="00067556" w:rsidRDefault="00535E8F" w:rsidP="00067556">
      <w:pPr>
        <w:ind w:firstLine="709"/>
        <w:jc w:val="both"/>
        <w:rPr>
          <w:sz w:val="24"/>
          <w:szCs w:val="24"/>
        </w:rPr>
      </w:pPr>
      <w:r w:rsidRPr="00067556">
        <w:rPr>
          <w:sz w:val="24"/>
          <w:szCs w:val="24"/>
        </w:rPr>
        <w:t>В период действия уведомления о введении ограничения подачи электрической энергии у ПАО «КСК» имелась информация о том, что величина в размере 10% максимальной мощности соответствующих объектов энергоснабжения является недопустимой для потребителей электрической энергии МУП «ЖКХ Воронье». В рамках рассмотрения дела установлено, что уведомление о введении ограничения потребления электроэнергии ПАО «КСК» не отзывалось.</w:t>
      </w:r>
    </w:p>
    <w:p w:rsidR="00535E8F" w:rsidRPr="00067556" w:rsidRDefault="00535E8F" w:rsidP="00067556">
      <w:pPr>
        <w:ind w:firstLine="709"/>
        <w:jc w:val="both"/>
        <w:rPr>
          <w:b/>
          <w:sz w:val="24"/>
          <w:szCs w:val="24"/>
        </w:rPr>
      </w:pPr>
    </w:p>
    <w:p w:rsidR="00700B25" w:rsidRPr="00067556" w:rsidRDefault="005B246F" w:rsidP="00067556">
      <w:pPr>
        <w:pStyle w:val="3"/>
        <w:widowControl w:val="0"/>
        <w:tabs>
          <w:tab w:val="clear" w:pos="643"/>
        </w:tabs>
        <w:ind w:left="0" w:firstLine="709"/>
        <w:rPr>
          <w:sz w:val="24"/>
          <w:szCs w:val="24"/>
        </w:rPr>
      </w:pPr>
      <w:r w:rsidRPr="00067556">
        <w:rPr>
          <w:sz w:val="24"/>
          <w:szCs w:val="24"/>
        </w:rPr>
        <w:t>1</w:t>
      </w:r>
      <w:r w:rsidR="00E17490" w:rsidRPr="00067556">
        <w:rPr>
          <w:sz w:val="24"/>
          <w:szCs w:val="24"/>
        </w:rPr>
        <w:t>.1.</w:t>
      </w:r>
      <w:r w:rsidR="00DF48B1" w:rsidRPr="00067556">
        <w:rPr>
          <w:sz w:val="24"/>
          <w:szCs w:val="24"/>
        </w:rPr>
        <w:t>2</w:t>
      </w:r>
      <w:r w:rsidR="00E17490" w:rsidRPr="00067556">
        <w:rPr>
          <w:sz w:val="24"/>
          <w:szCs w:val="24"/>
        </w:rPr>
        <w:t>.</w:t>
      </w:r>
      <w:r w:rsidR="000B28B8" w:rsidRPr="00067556">
        <w:rPr>
          <w:sz w:val="24"/>
          <w:szCs w:val="24"/>
        </w:rPr>
        <w:t xml:space="preserve">   </w:t>
      </w:r>
      <w:proofErr w:type="gramStart"/>
      <w:r w:rsidR="00700B25" w:rsidRPr="00067556">
        <w:rPr>
          <w:sz w:val="24"/>
          <w:szCs w:val="24"/>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AF384B" w:rsidRPr="00067556" w:rsidRDefault="00AF384B" w:rsidP="00067556">
      <w:pPr>
        <w:pStyle w:val="a9"/>
        <w:widowControl w:val="0"/>
        <w:rPr>
          <w:sz w:val="24"/>
          <w:szCs w:val="24"/>
        </w:rPr>
      </w:pPr>
    </w:p>
    <w:p w:rsidR="00B748BF" w:rsidRPr="00067556" w:rsidRDefault="00AF384B" w:rsidP="00067556">
      <w:pPr>
        <w:pStyle w:val="a9"/>
        <w:widowControl w:val="0"/>
        <w:rPr>
          <w:sz w:val="24"/>
          <w:szCs w:val="24"/>
        </w:rPr>
      </w:pPr>
      <w:r w:rsidRPr="00067556">
        <w:rPr>
          <w:sz w:val="24"/>
          <w:szCs w:val="24"/>
        </w:rPr>
        <w:t>Управлением выдано предупреждение</w:t>
      </w:r>
      <w:r w:rsidR="00663AF2" w:rsidRPr="00067556">
        <w:rPr>
          <w:sz w:val="24"/>
          <w:szCs w:val="24"/>
        </w:rPr>
        <w:t xml:space="preserve"> по признакам нарушения части 1 статьи 15 Закона о защите конкуренции, выразившегося в передаче имущества, находящегося в муниципальной собственности</w:t>
      </w:r>
      <w:r w:rsidR="00B748BF" w:rsidRPr="00067556">
        <w:rPr>
          <w:sz w:val="24"/>
          <w:szCs w:val="24"/>
        </w:rPr>
        <w:t>.</w:t>
      </w:r>
      <w:r w:rsidR="00663AF2" w:rsidRPr="00067556">
        <w:rPr>
          <w:sz w:val="24"/>
          <w:szCs w:val="24"/>
        </w:rPr>
        <w:t xml:space="preserve"> </w:t>
      </w:r>
      <w:r w:rsidR="00B748BF" w:rsidRPr="00067556">
        <w:rPr>
          <w:sz w:val="24"/>
          <w:szCs w:val="24"/>
        </w:rPr>
        <w:t xml:space="preserve">Предупреждение выдано Администрации городского поселения поселок Чистые Боры Буйского муниципального района Костромской области по выявленным в результате рассмотрения материалов </w:t>
      </w:r>
      <w:proofErr w:type="spellStart"/>
      <w:r w:rsidR="00B748BF" w:rsidRPr="00067556">
        <w:rPr>
          <w:sz w:val="24"/>
          <w:szCs w:val="24"/>
        </w:rPr>
        <w:t>Буйской</w:t>
      </w:r>
      <w:proofErr w:type="spellEnd"/>
      <w:r w:rsidR="00B748BF" w:rsidRPr="00067556">
        <w:rPr>
          <w:sz w:val="24"/>
          <w:szCs w:val="24"/>
        </w:rPr>
        <w:t xml:space="preserve"> межрайонной прокуратуры, в аренду без проведения торгов были переданы </w:t>
      </w:r>
      <w:proofErr w:type="spellStart"/>
      <w:r w:rsidR="00B748BF" w:rsidRPr="00067556">
        <w:rPr>
          <w:sz w:val="24"/>
          <w:szCs w:val="24"/>
        </w:rPr>
        <w:t>блочно</w:t>
      </w:r>
      <w:proofErr w:type="spellEnd"/>
      <w:r w:rsidR="00B748BF" w:rsidRPr="00067556">
        <w:rPr>
          <w:sz w:val="24"/>
          <w:szCs w:val="24"/>
        </w:rPr>
        <w:t xml:space="preserve">-модульная котельная №2, оборудование к </w:t>
      </w:r>
      <w:proofErr w:type="spellStart"/>
      <w:r w:rsidR="00B748BF" w:rsidRPr="00067556">
        <w:rPr>
          <w:sz w:val="24"/>
          <w:szCs w:val="24"/>
        </w:rPr>
        <w:t>блочно</w:t>
      </w:r>
      <w:proofErr w:type="spellEnd"/>
      <w:r w:rsidR="00B748BF" w:rsidRPr="00067556">
        <w:rPr>
          <w:sz w:val="24"/>
          <w:szCs w:val="24"/>
        </w:rPr>
        <w:t xml:space="preserve">-модульной котельной № 2, оборудование к </w:t>
      </w:r>
      <w:proofErr w:type="spellStart"/>
      <w:r w:rsidR="00B748BF" w:rsidRPr="00067556">
        <w:rPr>
          <w:sz w:val="24"/>
          <w:szCs w:val="24"/>
        </w:rPr>
        <w:t>блочно</w:t>
      </w:r>
      <w:proofErr w:type="spellEnd"/>
      <w:r w:rsidR="00B748BF" w:rsidRPr="00067556">
        <w:rPr>
          <w:sz w:val="24"/>
          <w:szCs w:val="24"/>
        </w:rPr>
        <w:t xml:space="preserve">-модульной котельной № 1. </w:t>
      </w:r>
    </w:p>
    <w:p w:rsidR="00463F7D" w:rsidRPr="00067556" w:rsidRDefault="00B748BF" w:rsidP="00067556">
      <w:pPr>
        <w:pStyle w:val="a9"/>
        <w:widowControl w:val="0"/>
        <w:rPr>
          <w:sz w:val="24"/>
          <w:szCs w:val="24"/>
        </w:rPr>
      </w:pPr>
      <w:proofErr w:type="gramStart"/>
      <w:r w:rsidRPr="00067556">
        <w:rPr>
          <w:sz w:val="24"/>
          <w:szCs w:val="24"/>
        </w:rPr>
        <w:t>В соответствии с указанным предупреждением Администрации в срок до 01 марта 2019 г.  необходимо было принять меры,  направленные на расторжение договора  аренды муниципального имущества, предназначенного для оказания услуг теплоснабжения, являющегося муниципальной собственностью городского поселения поселок Чистые Боры Буйского муниципального района Костромской области, а так же принять меры, направленные на возврат муниципального имущества в муниципальную казну.</w:t>
      </w:r>
      <w:proofErr w:type="gramEnd"/>
    </w:p>
    <w:p w:rsidR="00B748BF" w:rsidRPr="00067556" w:rsidRDefault="00B748BF" w:rsidP="00067556">
      <w:pPr>
        <w:pStyle w:val="a9"/>
        <w:widowControl w:val="0"/>
        <w:rPr>
          <w:sz w:val="24"/>
          <w:szCs w:val="24"/>
        </w:rPr>
      </w:pPr>
    </w:p>
    <w:p w:rsidR="00B748BF" w:rsidRPr="00067556" w:rsidRDefault="00B748BF" w:rsidP="00067556">
      <w:pPr>
        <w:pStyle w:val="a9"/>
        <w:widowControl w:val="0"/>
        <w:rPr>
          <w:sz w:val="24"/>
          <w:szCs w:val="24"/>
        </w:rPr>
      </w:pPr>
    </w:p>
    <w:p w:rsidR="00B748BF" w:rsidRPr="00067556" w:rsidRDefault="00B748BF" w:rsidP="00067556">
      <w:pPr>
        <w:pStyle w:val="a9"/>
        <w:widowControl w:val="0"/>
        <w:rPr>
          <w:sz w:val="24"/>
          <w:szCs w:val="24"/>
        </w:rPr>
      </w:pPr>
    </w:p>
    <w:p w:rsidR="00700B25" w:rsidRPr="00067556" w:rsidRDefault="00F11CF9" w:rsidP="00067556">
      <w:pPr>
        <w:pStyle w:val="3"/>
        <w:widowControl w:val="0"/>
        <w:tabs>
          <w:tab w:val="clear" w:pos="643"/>
        </w:tabs>
        <w:ind w:left="0" w:firstLine="709"/>
        <w:rPr>
          <w:i/>
          <w:sz w:val="24"/>
          <w:szCs w:val="24"/>
        </w:rPr>
      </w:pPr>
      <w:r w:rsidRPr="00067556">
        <w:rPr>
          <w:sz w:val="24"/>
          <w:szCs w:val="24"/>
        </w:rPr>
        <w:t>1</w:t>
      </w:r>
      <w:r w:rsidR="0007694F" w:rsidRPr="00067556">
        <w:rPr>
          <w:sz w:val="24"/>
          <w:szCs w:val="24"/>
        </w:rPr>
        <w:t>.1.</w:t>
      </w:r>
      <w:r w:rsidR="00AF384B" w:rsidRPr="00067556">
        <w:rPr>
          <w:sz w:val="24"/>
          <w:szCs w:val="24"/>
        </w:rPr>
        <w:t>5</w:t>
      </w:r>
      <w:r w:rsidR="000B1C00" w:rsidRPr="00067556">
        <w:rPr>
          <w:sz w:val="24"/>
          <w:szCs w:val="24"/>
        </w:rPr>
        <w:t xml:space="preserve"> </w:t>
      </w:r>
      <w:r w:rsidR="00700B25" w:rsidRPr="00067556">
        <w:rPr>
          <w:sz w:val="24"/>
          <w:szCs w:val="24"/>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00700B25" w:rsidRPr="00067556">
        <w:rPr>
          <w:sz w:val="24"/>
          <w:szCs w:val="24"/>
          <w:vertAlign w:val="superscript"/>
        </w:rPr>
        <w:t xml:space="preserve">1 </w:t>
      </w:r>
      <w:r w:rsidR="00700B25" w:rsidRPr="00067556">
        <w:rPr>
          <w:sz w:val="24"/>
          <w:szCs w:val="24"/>
        </w:rPr>
        <w:t>Закона о защите конкуренции</w:t>
      </w:r>
      <w:r w:rsidR="00700B25" w:rsidRPr="00067556">
        <w:rPr>
          <w:i/>
          <w:sz w:val="24"/>
          <w:szCs w:val="24"/>
        </w:rPr>
        <w:t>)</w:t>
      </w:r>
    </w:p>
    <w:p w:rsidR="00700B25" w:rsidRPr="00067556" w:rsidRDefault="00700B25" w:rsidP="00067556">
      <w:pPr>
        <w:pStyle w:val="Textbody"/>
        <w:spacing w:after="0"/>
        <w:ind w:firstLine="709"/>
        <w:jc w:val="both"/>
      </w:pPr>
    </w:p>
    <w:p w:rsidR="00415DA6" w:rsidRPr="00067556" w:rsidRDefault="00415DA6" w:rsidP="00067556">
      <w:pPr>
        <w:pStyle w:val="Textbody"/>
        <w:spacing w:after="0"/>
        <w:ind w:firstLine="709"/>
        <w:jc w:val="both"/>
        <w:rPr>
          <w:highlight w:val="yellow"/>
        </w:rPr>
      </w:pPr>
    </w:p>
    <w:p w:rsidR="00316183" w:rsidRPr="00067556" w:rsidRDefault="00415DA6" w:rsidP="00067556">
      <w:pPr>
        <w:pStyle w:val="Textbody"/>
        <w:spacing w:after="0"/>
        <w:ind w:firstLine="709"/>
        <w:jc w:val="both"/>
      </w:pPr>
      <w:r w:rsidRPr="00067556">
        <w:t xml:space="preserve">Решением по делу № 04-54/2018 Комиссия Костромского УФАС России </w:t>
      </w:r>
      <w:r w:rsidR="00316183" w:rsidRPr="00067556">
        <w:t xml:space="preserve">жалоба на действия организатора торгов,  процедура – аукцион № 5065019 на право реализации имущества: нежилое здание – Комплекс по техническому обслуживанию автобусов (Литер И) общей площадью 1 576,9 </w:t>
      </w:r>
      <w:proofErr w:type="spellStart"/>
      <w:r w:rsidR="00316183" w:rsidRPr="00067556">
        <w:t>кв</w:t>
      </w:r>
      <w:proofErr w:type="gramStart"/>
      <w:r w:rsidR="00316183" w:rsidRPr="00067556">
        <w:t>.м</w:t>
      </w:r>
      <w:proofErr w:type="spellEnd"/>
      <w:proofErr w:type="gramEnd"/>
      <w:r w:rsidR="00316183" w:rsidRPr="00067556">
        <w:t xml:space="preserve"> и земельный участок с кадастровым номером 11:20:0607002:899, категория земель: земли населённых пунктов, разрешённое использование: для обслуживания производственной базы, общей площадью 3 102 </w:t>
      </w:r>
      <w:proofErr w:type="spellStart"/>
      <w:r w:rsidR="00316183" w:rsidRPr="00067556">
        <w:t>кв.м</w:t>
      </w:r>
      <w:proofErr w:type="spellEnd"/>
      <w:r w:rsidR="00316183" w:rsidRPr="00067556">
        <w:t xml:space="preserve">., адрес объекта: Республика Коми, </w:t>
      </w:r>
      <w:proofErr w:type="spellStart"/>
      <w:r w:rsidR="00316183" w:rsidRPr="00067556">
        <w:t>г</w:t>
      </w:r>
      <w:proofErr w:type="gramStart"/>
      <w:r w:rsidR="00316183" w:rsidRPr="00067556">
        <w:t>.У</w:t>
      </w:r>
      <w:proofErr w:type="gramEnd"/>
      <w:r w:rsidR="00316183" w:rsidRPr="00067556">
        <w:t>хта</w:t>
      </w:r>
      <w:proofErr w:type="spellEnd"/>
      <w:r w:rsidR="00316183" w:rsidRPr="00067556">
        <w:t xml:space="preserve">, </w:t>
      </w:r>
      <w:proofErr w:type="spellStart"/>
      <w:r w:rsidR="00316183" w:rsidRPr="00067556">
        <w:t>ул.Моторная</w:t>
      </w:r>
      <w:proofErr w:type="spellEnd"/>
      <w:r w:rsidR="00316183" w:rsidRPr="00067556">
        <w:t>, д.1/9, признана необоснованной.</w:t>
      </w:r>
    </w:p>
    <w:p w:rsidR="00415DA6" w:rsidRPr="00067556" w:rsidRDefault="00415DA6" w:rsidP="00067556">
      <w:pPr>
        <w:pStyle w:val="Textbody"/>
        <w:spacing w:after="0"/>
        <w:ind w:firstLine="709"/>
        <w:jc w:val="both"/>
        <w:rPr>
          <w:highlight w:val="yellow"/>
        </w:rPr>
      </w:pPr>
      <w:r w:rsidRPr="00067556">
        <w:t xml:space="preserve">Заявитель в жалобе указывает, что организатором торгов  был опубликован протокол торгов, где победителем торгов был признан </w:t>
      </w:r>
      <w:r w:rsidR="00316183" w:rsidRPr="00067556">
        <w:t>ФИО</w:t>
      </w:r>
      <w:r w:rsidRPr="00067556">
        <w:t xml:space="preserve">. </w:t>
      </w:r>
      <w:proofErr w:type="gramStart"/>
      <w:r w:rsidRPr="00067556">
        <w:t xml:space="preserve">По имеющиеся у Заявителя информации, </w:t>
      </w:r>
      <w:r w:rsidR="00316183" w:rsidRPr="00067556">
        <w:t>ФИО</w:t>
      </w:r>
      <w:r w:rsidRPr="00067556">
        <w:t xml:space="preserve"> не были указаны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roofErr w:type="gramEnd"/>
      <w:r w:rsidRPr="00067556">
        <w:t xml:space="preserve"> Так же Заявитель указывает, что задаток на участие в торгах поступил на </w:t>
      </w:r>
      <w:proofErr w:type="gramStart"/>
      <w:r w:rsidR="001471F3" w:rsidRPr="00067556">
        <w:t>р</w:t>
      </w:r>
      <w:proofErr w:type="gramEnd"/>
      <w:r w:rsidR="001471F3" w:rsidRPr="00067556">
        <w:t xml:space="preserve">/с </w:t>
      </w:r>
      <w:r w:rsidRPr="00067556">
        <w:t>счет  после</w:t>
      </w:r>
      <w:r w:rsidR="001471F3" w:rsidRPr="00067556">
        <w:t xml:space="preserve"> окончания срока приема  заявок</w:t>
      </w:r>
      <w:r w:rsidRPr="00067556">
        <w:t xml:space="preserve">. На основании </w:t>
      </w:r>
      <w:proofErr w:type="gramStart"/>
      <w:r w:rsidRPr="00067556">
        <w:t>изложенного</w:t>
      </w:r>
      <w:proofErr w:type="gramEnd"/>
      <w:r w:rsidRPr="00067556">
        <w:t xml:space="preserve"> Заявитель считает, что Организатор торгов должен был отказать в допуске к участию в аукционе </w:t>
      </w:r>
      <w:r w:rsidR="001471F3" w:rsidRPr="00067556">
        <w:t>ФИО</w:t>
      </w:r>
      <w:r w:rsidRPr="00067556">
        <w:t>.</w:t>
      </w:r>
    </w:p>
    <w:p w:rsidR="001471F3" w:rsidRPr="00067556" w:rsidRDefault="001471F3" w:rsidP="00067556">
      <w:pPr>
        <w:pStyle w:val="Textbody"/>
        <w:spacing w:after="0"/>
        <w:ind w:firstLine="709"/>
        <w:jc w:val="both"/>
      </w:pPr>
      <w:r w:rsidRPr="00067556">
        <w:t xml:space="preserve">В материалы дела представителем Организатора торгов представлены платежные документы, в том числе платежное поручение и выписка с лицевого счета. Данные документы подтверждают факт уплаты задатка ФИО и поступление задатка на расчетный счет организатора торгов на дату не позднее дня участия в торгах, что соответствует </w:t>
      </w:r>
      <w:proofErr w:type="gramStart"/>
      <w:r w:rsidRPr="00067556">
        <w:t>требованиям</w:t>
      </w:r>
      <w:proofErr w:type="gramEnd"/>
      <w:r w:rsidRPr="00067556">
        <w:t xml:space="preserve"> установленным аукционной документацией.</w:t>
      </w:r>
    </w:p>
    <w:p w:rsidR="00415DA6" w:rsidRPr="00067556" w:rsidRDefault="001471F3" w:rsidP="00067556">
      <w:pPr>
        <w:pStyle w:val="Textbody"/>
        <w:spacing w:after="0"/>
        <w:ind w:firstLine="709"/>
        <w:jc w:val="both"/>
        <w:rPr>
          <w:highlight w:val="yellow"/>
        </w:rPr>
      </w:pPr>
      <w:r w:rsidRPr="00067556">
        <w:t xml:space="preserve">Так же представителем Организатора торгов в материалы дела предоставлено сообщение по торгам ФИО, в котором указано отсутствие заинтересованности по отношению к должнику, кредиторам, арбитражному управляющему, а так же отсутствие участия в капитале арбитражного управляющего, саморегулируемой организации арбитражных </w:t>
      </w:r>
      <w:r w:rsidRPr="00067556">
        <w:lastRenderedPageBreak/>
        <w:t>управляющих, членом или руководителем которой является арбитражный управляющий.</w:t>
      </w:r>
    </w:p>
    <w:p w:rsidR="00415DA6" w:rsidRPr="00067556" w:rsidRDefault="001471F3" w:rsidP="00067556">
      <w:pPr>
        <w:pStyle w:val="Textbody"/>
        <w:spacing w:after="0"/>
        <w:ind w:firstLine="709"/>
        <w:jc w:val="both"/>
        <w:rPr>
          <w:highlight w:val="yellow"/>
        </w:rPr>
      </w:pPr>
      <w:r w:rsidRPr="00067556">
        <w:t>У</w:t>
      </w:r>
      <w:r w:rsidR="00415DA6" w:rsidRPr="00067556">
        <w:t>становлено, что в д</w:t>
      </w:r>
      <w:r w:rsidRPr="00067556">
        <w:t xml:space="preserve">ействиях организатора торгов </w:t>
      </w:r>
      <w:r w:rsidR="00415DA6" w:rsidRPr="00067556">
        <w:t xml:space="preserve">при проведении аукциона на право реализации имущества: нежилое здание – Комплекс по техническому обслуживанию автобусов (Литер И) общей площадью 1 576,9 </w:t>
      </w:r>
      <w:proofErr w:type="spellStart"/>
      <w:r w:rsidR="00415DA6" w:rsidRPr="00067556">
        <w:t>кв</w:t>
      </w:r>
      <w:proofErr w:type="gramStart"/>
      <w:r w:rsidR="00415DA6" w:rsidRPr="00067556">
        <w:t>.м</w:t>
      </w:r>
      <w:proofErr w:type="spellEnd"/>
      <w:proofErr w:type="gramEnd"/>
      <w:r w:rsidR="00415DA6" w:rsidRPr="00067556">
        <w:t xml:space="preserve"> и земельный участок с кадастровым номером 11:20:0607002:899, категория земель: земли населённых пунктов, разрешённое использование: для обслуживания производственной базы, общей площадью 3 102 </w:t>
      </w:r>
      <w:proofErr w:type="spellStart"/>
      <w:r w:rsidR="00415DA6" w:rsidRPr="00067556">
        <w:t>кв.м</w:t>
      </w:r>
      <w:proofErr w:type="spellEnd"/>
      <w:r w:rsidR="00415DA6" w:rsidRPr="00067556">
        <w:t xml:space="preserve">., адрес объекта: Республика Коми, </w:t>
      </w:r>
      <w:proofErr w:type="spellStart"/>
      <w:r w:rsidR="00415DA6" w:rsidRPr="00067556">
        <w:t>г</w:t>
      </w:r>
      <w:proofErr w:type="gramStart"/>
      <w:r w:rsidR="00415DA6" w:rsidRPr="00067556">
        <w:t>.У</w:t>
      </w:r>
      <w:proofErr w:type="gramEnd"/>
      <w:r w:rsidR="00415DA6" w:rsidRPr="00067556">
        <w:t>хта</w:t>
      </w:r>
      <w:proofErr w:type="spellEnd"/>
      <w:r w:rsidR="00415DA6" w:rsidRPr="00067556">
        <w:t xml:space="preserve">, </w:t>
      </w:r>
      <w:proofErr w:type="spellStart"/>
      <w:r w:rsidR="00415DA6" w:rsidRPr="00067556">
        <w:t>ул.Моторная</w:t>
      </w:r>
      <w:proofErr w:type="spellEnd"/>
      <w:r w:rsidR="00415DA6" w:rsidRPr="00067556">
        <w:t>, д.1/9 отсутствует состав нарушения антимонопольного законодательства, предусмотренного статьей 18.1 Закона о защите конкуренции.</w:t>
      </w:r>
    </w:p>
    <w:p w:rsidR="00415DA6" w:rsidRPr="00067556" w:rsidRDefault="00415DA6" w:rsidP="00067556">
      <w:pPr>
        <w:pStyle w:val="Textbody"/>
        <w:spacing w:after="0"/>
        <w:ind w:firstLine="709"/>
        <w:jc w:val="both"/>
        <w:rPr>
          <w:highlight w:val="yellow"/>
        </w:rPr>
      </w:pPr>
    </w:p>
    <w:p w:rsidR="001C5969" w:rsidRPr="00067556" w:rsidRDefault="001C5969" w:rsidP="00067556">
      <w:pPr>
        <w:pStyle w:val="Textbody"/>
        <w:spacing w:after="0"/>
        <w:ind w:firstLine="709"/>
        <w:jc w:val="both"/>
      </w:pPr>
    </w:p>
    <w:p w:rsidR="00700B25" w:rsidRPr="00067556" w:rsidRDefault="00700B25" w:rsidP="00067556">
      <w:pPr>
        <w:pStyle w:val="1"/>
        <w:ind w:firstLine="709"/>
        <w:jc w:val="both"/>
        <w:rPr>
          <w:sz w:val="24"/>
          <w:szCs w:val="24"/>
        </w:rPr>
      </w:pPr>
      <w:r w:rsidRPr="00067556">
        <w:rPr>
          <w:sz w:val="24"/>
          <w:szCs w:val="24"/>
        </w:rPr>
        <w:t xml:space="preserve">Раздел </w:t>
      </w:r>
      <w:r w:rsidR="00D35365" w:rsidRPr="00067556">
        <w:rPr>
          <w:sz w:val="24"/>
          <w:szCs w:val="24"/>
        </w:rPr>
        <w:t>2</w:t>
      </w:r>
      <w:r w:rsidRPr="00067556">
        <w:rPr>
          <w:sz w:val="24"/>
          <w:szCs w:val="24"/>
        </w:rPr>
        <w:t xml:space="preserve">. </w:t>
      </w:r>
      <w:r w:rsidR="00B80E0F" w:rsidRPr="00067556">
        <w:rPr>
          <w:sz w:val="24"/>
          <w:szCs w:val="24"/>
        </w:rPr>
        <w:t>Рассмотрение дел об административных правонарушениях</w:t>
      </w:r>
      <w:r w:rsidR="00D35365" w:rsidRPr="00067556">
        <w:rPr>
          <w:sz w:val="24"/>
          <w:szCs w:val="24"/>
        </w:rPr>
        <w:t>, связан</w:t>
      </w:r>
      <w:r w:rsidR="0044372D" w:rsidRPr="00067556">
        <w:rPr>
          <w:sz w:val="24"/>
          <w:szCs w:val="24"/>
        </w:rPr>
        <w:t>ных с антимонопольным контролем</w:t>
      </w:r>
    </w:p>
    <w:p w:rsidR="00700B25" w:rsidRPr="00067556" w:rsidRDefault="00700B25" w:rsidP="00067556">
      <w:pPr>
        <w:ind w:firstLine="709"/>
        <w:rPr>
          <w:sz w:val="24"/>
          <w:szCs w:val="24"/>
        </w:rPr>
      </w:pPr>
    </w:p>
    <w:p w:rsidR="00D37365" w:rsidRPr="00067556" w:rsidRDefault="00404CE0" w:rsidP="00067556">
      <w:pPr>
        <w:pStyle w:val="a9"/>
        <w:ind w:left="20" w:right="20" w:firstLine="831"/>
        <w:rPr>
          <w:sz w:val="24"/>
          <w:szCs w:val="24"/>
          <w:lang w:eastAsia="zh-CN"/>
        </w:rPr>
      </w:pPr>
      <w:proofErr w:type="gramStart"/>
      <w:r w:rsidRPr="00067556">
        <w:rPr>
          <w:sz w:val="24"/>
          <w:szCs w:val="24"/>
        </w:rPr>
        <w:t>П</w:t>
      </w:r>
      <w:r w:rsidR="00D37365" w:rsidRPr="00067556">
        <w:rPr>
          <w:sz w:val="24"/>
          <w:szCs w:val="24"/>
        </w:rPr>
        <w:t>оводом к возбуждению дела об а</w:t>
      </w:r>
      <w:r w:rsidRPr="00067556">
        <w:rPr>
          <w:sz w:val="24"/>
          <w:szCs w:val="24"/>
        </w:rPr>
        <w:t>дминистративном правонарушении</w:t>
      </w:r>
      <w:r w:rsidR="000D5B53" w:rsidRPr="00067556">
        <w:rPr>
          <w:sz w:val="24"/>
          <w:szCs w:val="24"/>
        </w:rPr>
        <w:t xml:space="preserve"> в отношении директора ОГБУ «Заволжский дом-интернат для престарелых и инвалидов»</w:t>
      </w:r>
      <w:r w:rsidR="00D37365" w:rsidRPr="00067556">
        <w:rPr>
          <w:sz w:val="24"/>
          <w:szCs w:val="24"/>
        </w:rPr>
        <w:t xml:space="preserve">, явилось решение Комиссии Управления Федеральной антимонопольной службы по Костромской области по делу </w:t>
      </w:r>
      <w:r w:rsidR="00D37365" w:rsidRPr="00067556">
        <w:rPr>
          <w:rFonts w:eastAsia="SimSun"/>
          <w:sz w:val="24"/>
          <w:szCs w:val="24"/>
          <w:lang w:eastAsia="hi-IN" w:bidi="hi-IN"/>
        </w:rPr>
        <w:t xml:space="preserve">от 10.10.2017 г. № 04-28/1351 о нарушении антимонопольного законодательства, которым </w:t>
      </w:r>
      <w:r w:rsidR="00D37365" w:rsidRPr="00067556">
        <w:rPr>
          <w:bCs/>
          <w:sz w:val="24"/>
          <w:szCs w:val="24"/>
          <w:lang w:eastAsia="ar-SA"/>
        </w:rPr>
        <w:t xml:space="preserve">областное государственное бюджетное учреждение «Заволжский дом-интернат для престарелых и инвалидов» признано нарушившим </w:t>
      </w:r>
      <w:r w:rsidR="00D37365" w:rsidRPr="00067556">
        <w:rPr>
          <w:rFonts w:eastAsia="SimSun"/>
          <w:bCs/>
          <w:sz w:val="24"/>
          <w:szCs w:val="24"/>
          <w:lang w:eastAsia="zh-CN"/>
        </w:rPr>
        <w:t>пункт 2 части 1 статьи 17 Закона о защите</w:t>
      </w:r>
      <w:proofErr w:type="gramEnd"/>
      <w:r w:rsidR="00D37365" w:rsidRPr="00067556">
        <w:rPr>
          <w:rFonts w:eastAsia="SimSun"/>
          <w:bCs/>
          <w:sz w:val="24"/>
          <w:szCs w:val="24"/>
          <w:lang w:eastAsia="zh-CN"/>
        </w:rPr>
        <w:t xml:space="preserve"> конкуренции</w:t>
      </w:r>
      <w:r w:rsidR="00D37365" w:rsidRPr="00067556">
        <w:rPr>
          <w:sz w:val="24"/>
          <w:szCs w:val="24"/>
          <w:lang w:eastAsia="zh-CN"/>
        </w:rPr>
        <w:t xml:space="preserve">. </w:t>
      </w:r>
    </w:p>
    <w:p w:rsidR="00D37365" w:rsidRPr="00067556" w:rsidRDefault="00D37365" w:rsidP="00067556">
      <w:pPr>
        <w:suppressAutoHyphens/>
        <w:autoSpaceDE w:val="0"/>
        <w:autoSpaceDN w:val="0"/>
        <w:ind w:left="20" w:firstLine="831"/>
        <w:jc w:val="both"/>
        <w:rPr>
          <w:rFonts w:eastAsia="SimSun"/>
          <w:sz w:val="24"/>
          <w:szCs w:val="24"/>
          <w:lang w:eastAsia="zh-CN"/>
        </w:rPr>
      </w:pPr>
      <w:proofErr w:type="gramStart"/>
      <w:r w:rsidRPr="00067556">
        <w:rPr>
          <w:sz w:val="24"/>
          <w:szCs w:val="24"/>
          <w:lang w:eastAsia="zh-CN"/>
        </w:rPr>
        <w:t xml:space="preserve">Нарушение выразилось </w:t>
      </w:r>
      <w:r w:rsidRPr="00067556">
        <w:rPr>
          <w:rFonts w:eastAsia="SimSun"/>
          <w:sz w:val="24"/>
          <w:szCs w:val="24"/>
        </w:rPr>
        <w:t xml:space="preserve">в </w:t>
      </w:r>
      <w:r w:rsidRPr="00067556">
        <w:rPr>
          <w:rFonts w:eastAsia="SimSun"/>
          <w:sz w:val="24"/>
          <w:szCs w:val="24"/>
          <w:lang w:eastAsia="zh-CN"/>
        </w:rPr>
        <w:t>размещении аукционной документации и извещения № 301215/12099814/01 о проведении открытого аукциона в отношении объекта – часть нежилого помещения № 1 (лит.</w:t>
      </w:r>
      <w:proofErr w:type="gramEnd"/>
      <w:r w:rsidRPr="00067556">
        <w:rPr>
          <w:rFonts w:eastAsia="SimSun"/>
          <w:sz w:val="24"/>
          <w:szCs w:val="24"/>
          <w:lang w:eastAsia="zh-CN"/>
        </w:rPr>
        <w:t xml:space="preserve"> </w:t>
      </w:r>
      <w:proofErr w:type="gramStart"/>
      <w:r w:rsidRPr="00067556">
        <w:rPr>
          <w:rFonts w:eastAsia="SimSun"/>
          <w:sz w:val="24"/>
          <w:szCs w:val="24"/>
          <w:lang w:eastAsia="zh-CN"/>
        </w:rPr>
        <w:t xml:space="preserve">О) (жилое): № 81 (швейный цех) общей площадью 43,7 </w:t>
      </w:r>
      <w:proofErr w:type="spellStart"/>
      <w:r w:rsidRPr="00067556">
        <w:rPr>
          <w:rFonts w:eastAsia="SimSun"/>
          <w:sz w:val="24"/>
          <w:szCs w:val="24"/>
          <w:lang w:eastAsia="zh-CN"/>
        </w:rPr>
        <w:t>кв.м</w:t>
      </w:r>
      <w:proofErr w:type="spellEnd"/>
      <w:r w:rsidRPr="00067556">
        <w:rPr>
          <w:rFonts w:eastAsia="SimSun"/>
          <w:sz w:val="24"/>
          <w:szCs w:val="24"/>
          <w:lang w:eastAsia="zh-CN"/>
        </w:rPr>
        <w:t xml:space="preserve">. на 1-м этаже, в здании спального корпуса, расположенном по адресу: г. Кострома, ул. </w:t>
      </w:r>
      <w:proofErr w:type="spellStart"/>
      <w:r w:rsidRPr="00067556">
        <w:rPr>
          <w:rFonts w:eastAsia="SimSun"/>
          <w:sz w:val="24"/>
          <w:szCs w:val="24"/>
          <w:lang w:eastAsia="zh-CN"/>
        </w:rPr>
        <w:t>Малышковская</w:t>
      </w:r>
      <w:proofErr w:type="spellEnd"/>
      <w:r w:rsidRPr="00067556">
        <w:rPr>
          <w:rFonts w:eastAsia="SimSun"/>
          <w:sz w:val="24"/>
          <w:szCs w:val="24"/>
          <w:lang w:eastAsia="zh-CN"/>
        </w:rPr>
        <w:t>, д. 55 (Лот № 1), с нарушением сроков предусмотренных пунктом 103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067556">
        <w:rPr>
          <w:rFonts w:eastAsia="SimSun"/>
          <w:sz w:val="24"/>
          <w:szCs w:val="24"/>
          <w:lang w:eastAsia="zh-CN"/>
        </w:rPr>
        <w:t xml:space="preserve"> муниципального имущества, утвержденных Приказом ФАС России от 10.02.2010 № 67, что привело или могло </w:t>
      </w:r>
      <w:r w:rsidRPr="00067556">
        <w:rPr>
          <w:rFonts w:eastAsia="SimSun"/>
          <w:sz w:val="24"/>
          <w:szCs w:val="24"/>
        </w:rPr>
        <w:t>привести к недопущению, ограничению или устранению конкуренции.</w:t>
      </w:r>
    </w:p>
    <w:p w:rsidR="00CA4B6A" w:rsidRPr="00067556" w:rsidRDefault="00E07349" w:rsidP="00067556">
      <w:pPr>
        <w:pStyle w:val="Textbody"/>
        <w:spacing w:after="0"/>
        <w:ind w:firstLine="709"/>
        <w:jc w:val="both"/>
      </w:pPr>
      <w:r w:rsidRPr="00067556">
        <w:t>ОГБУ «Заволжский дом-интернат для престарелых и инвалидов» допущены нарушения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B200B4" w:rsidRPr="00067556" w:rsidRDefault="000D5B53" w:rsidP="00067556">
      <w:pPr>
        <w:pStyle w:val="Textbody"/>
        <w:spacing w:after="0"/>
        <w:ind w:firstLine="709"/>
        <w:jc w:val="both"/>
      </w:pPr>
      <w:r w:rsidRPr="00067556">
        <w:t xml:space="preserve">По результатам рассмотрения дела об административном правонарушении, директор ОГБУ «Заволжский дом-интернат для престарелых и инвалидов» признан </w:t>
      </w:r>
      <w:r w:rsidR="00B200B4" w:rsidRPr="00067556">
        <w:t xml:space="preserve">виновным в совершении </w:t>
      </w:r>
      <w:proofErr w:type="gramStart"/>
      <w:r w:rsidR="00B200B4" w:rsidRPr="00067556">
        <w:t>административного правонарушения, предусмотренного частью 1 статьи 14.9 Кодекса Российской Федерации об администрати</w:t>
      </w:r>
      <w:r w:rsidR="00067556" w:rsidRPr="00067556">
        <w:t>вных правонарушениях и назначено</w:t>
      </w:r>
      <w:proofErr w:type="gramEnd"/>
      <w:r w:rsidR="00B200B4" w:rsidRPr="00067556">
        <w:t xml:space="preserve"> наказание в виде административного штрафа в размере 15 000 (пятнадцать тысяч) рублей 00 копеек.</w:t>
      </w:r>
    </w:p>
    <w:p w:rsidR="000D5B53" w:rsidRPr="00067556" w:rsidRDefault="000D5B53" w:rsidP="00067556">
      <w:pPr>
        <w:pStyle w:val="Textbody"/>
        <w:spacing w:after="0"/>
        <w:ind w:firstLine="709"/>
        <w:jc w:val="both"/>
      </w:pPr>
    </w:p>
    <w:p w:rsidR="00434F78" w:rsidRPr="00067556" w:rsidRDefault="00434F78" w:rsidP="00067556">
      <w:pPr>
        <w:tabs>
          <w:tab w:val="left" w:pos="0"/>
        </w:tabs>
        <w:ind w:right="20" w:firstLine="709"/>
        <w:jc w:val="both"/>
        <w:rPr>
          <w:sz w:val="24"/>
          <w:szCs w:val="24"/>
        </w:rPr>
      </w:pPr>
      <w:proofErr w:type="gramStart"/>
      <w:r w:rsidRPr="00067556">
        <w:rPr>
          <w:sz w:val="24"/>
          <w:szCs w:val="24"/>
        </w:rPr>
        <w:t>П</w:t>
      </w:r>
      <w:r w:rsidRPr="00067556">
        <w:rPr>
          <w:sz w:val="24"/>
          <w:szCs w:val="24"/>
          <w:lang w:val="ru"/>
        </w:rPr>
        <w:t xml:space="preserve">оводом к возбуждению дела об административном правонарушении, в отношении председателя комитета по управлению муниципальным имуществом администрации городского округа город Шарья, явилось решение Комиссии Управления Федеральной антимонопольной службы по Костромской области по делу </w:t>
      </w:r>
      <w:r w:rsidRPr="00067556">
        <w:rPr>
          <w:rFonts w:eastAsia="SimSun"/>
          <w:sz w:val="24"/>
          <w:szCs w:val="24"/>
          <w:lang w:eastAsia="hi-IN" w:bidi="hi-IN"/>
        </w:rPr>
        <w:t xml:space="preserve">от 05.06.2018 №04-20/1395 о нарушении антимонопольного законодательства по </w:t>
      </w:r>
      <w:r w:rsidRPr="00067556">
        <w:rPr>
          <w:bCs/>
          <w:sz w:val="24"/>
          <w:szCs w:val="24"/>
          <w:lang w:eastAsia="ar-SA"/>
        </w:rPr>
        <w:t>жалобе Общества с ограниченной ответственностью «Волго-вятские коммунальные системы» (далее – ООО «Волго-вятские коммунальные системы», Заявитель) на действия организатора торгов – Комитета</w:t>
      </w:r>
      <w:proofErr w:type="gramEnd"/>
      <w:r w:rsidRPr="00067556">
        <w:rPr>
          <w:bCs/>
          <w:sz w:val="24"/>
          <w:szCs w:val="24"/>
          <w:lang w:eastAsia="ar-SA"/>
        </w:rPr>
        <w:t xml:space="preserve"> </w:t>
      </w:r>
      <w:proofErr w:type="gramStart"/>
      <w:r w:rsidRPr="00067556">
        <w:rPr>
          <w:bCs/>
          <w:sz w:val="24"/>
          <w:szCs w:val="24"/>
          <w:lang w:eastAsia="ar-SA"/>
        </w:rPr>
        <w:t xml:space="preserve">по управлению муниципальным имуществом администрации городского округа город Шарья </w:t>
      </w:r>
      <w:r w:rsidRPr="00067556">
        <w:rPr>
          <w:bCs/>
          <w:sz w:val="24"/>
          <w:szCs w:val="24"/>
          <w:lang w:eastAsia="ar-SA"/>
        </w:rPr>
        <w:lastRenderedPageBreak/>
        <w:t>Костромской области (номер извещения на сайте https://torgi.gov.ru/ - 291217/0548898/01 (дата публикации – 18.01.2018 г)</w:t>
      </w:r>
      <w:r w:rsidRPr="00067556">
        <w:rPr>
          <w:rFonts w:eastAsia="Arial"/>
          <w:sz w:val="24"/>
          <w:szCs w:val="24"/>
          <w:lang w:eastAsia="ar-SA"/>
        </w:rPr>
        <w:t>.</w:t>
      </w:r>
      <w:proofErr w:type="gramEnd"/>
    </w:p>
    <w:p w:rsidR="000D5B53" w:rsidRPr="00067556" w:rsidRDefault="00434F78" w:rsidP="00067556">
      <w:pPr>
        <w:pStyle w:val="Textbody"/>
        <w:spacing w:after="0"/>
        <w:ind w:firstLine="709"/>
        <w:jc w:val="both"/>
      </w:pPr>
      <w:r w:rsidRPr="00067556">
        <w:t>На основании представленных в ходе рассмотрения жалобы документов, установлено, что в нарушение статьи 22 и части 2 статьи 45 Закона о концессионных соглашениях в составе Конкурсной документации отсутствует задание для концессионера, а в задании концессионеру, утвержденном Постановлением №1056 не содержится конкретных мероприятий, определенн</w:t>
      </w:r>
      <w:r w:rsidR="00067556" w:rsidRPr="00067556">
        <w:t>ых в соответствии со схемой теп</w:t>
      </w:r>
      <w:r w:rsidRPr="00067556">
        <w:t>лоснабжения.</w:t>
      </w:r>
    </w:p>
    <w:p w:rsidR="00434F78" w:rsidRPr="00067556" w:rsidRDefault="00067556" w:rsidP="00067556">
      <w:pPr>
        <w:pStyle w:val="Textbody"/>
        <w:spacing w:after="0"/>
        <w:ind w:firstLine="709"/>
        <w:jc w:val="both"/>
      </w:pPr>
      <w:r w:rsidRPr="00067556">
        <w:t>Так же</w:t>
      </w:r>
      <w:r w:rsidR="00434F78" w:rsidRPr="00067556">
        <w:t xml:space="preserve"> при рассмотрении дела установлено несоответствие Конкурсной документации в части предельных максимальных показателей энергосбережения и энергетической эффективности для объекта концессионного соглашения – системы теплоснабжения со схемой теплоснабжения городского округа город Шарья Костромской области на период с 2013 года по 2027 год.</w:t>
      </w:r>
    </w:p>
    <w:p w:rsidR="00434F78" w:rsidRPr="00067556" w:rsidRDefault="00434F78" w:rsidP="00067556">
      <w:pPr>
        <w:pStyle w:val="Textbody"/>
        <w:spacing w:after="0"/>
        <w:ind w:firstLine="709"/>
        <w:jc w:val="both"/>
      </w:pPr>
      <w:r w:rsidRPr="00067556">
        <w:t xml:space="preserve">В ходе рассмотрения жалобы представителем организатора торгов доводы </w:t>
      </w:r>
      <w:proofErr w:type="gramStart"/>
      <w:r w:rsidRPr="00067556">
        <w:t>жало-бы</w:t>
      </w:r>
      <w:proofErr w:type="gramEnd"/>
      <w:r w:rsidRPr="00067556">
        <w:t xml:space="preserve"> ООО «Волго-вятские коммунальные системы» были признаны обоснованными в полном объеме.</w:t>
      </w:r>
    </w:p>
    <w:p w:rsidR="00067556" w:rsidRDefault="00067556" w:rsidP="00067556">
      <w:pPr>
        <w:pStyle w:val="Textbody"/>
        <w:spacing w:after="0"/>
        <w:ind w:firstLine="709"/>
        <w:jc w:val="both"/>
      </w:pPr>
      <w:r w:rsidRPr="00067556">
        <w:t xml:space="preserve">По результатам рассмотрения дела об административном правонарушении, председатель комитета по управлению муниципальным имуществом администрации городского округа город Шарья признан виновным в совершении </w:t>
      </w:r>
      <w:proofErr w:type="gramStart"/>
      <w:r w:rsidRPr="00067556">
        <w:t>административного правонарушения, предусмотренного частью 10 статьи 7.32.4 КоАП и назначено</w:t>
      </w:r>
      <w:proofErr w:type="gramEnd"/>
      <w:r w:rsidRPr="00067556">
        <w:t xml:space="preserve"> наказание в виде административного штрафа в размере 3 000 (Трех тысяч) рублей 00 копеек.</w:t>
      </w:r>
    </w:p>
    <w:p w:rsidR="00AB669A" w:rsidRDefault="00AB669A" w:rsidP="00067556">
      <w:pPr>
        <w:pStyle w:val="Textbody"/>
        <w:spacing w:after="0"/>
        <w:ind w:firstLine="709"/>
        <w:jc w:val="both"/>
      </w:pPr>
    </w:p>
    <w:p w:rsidR="00AB669A" w:rsidRPr="00AB669A" w:rsidRDefault="00AB669A" w:rsidP="00AB669A">
      <w:pPr>
        <w:pStyle w:val="Textbody"/>
        <w:spacing w:after="0"/>
        <w:ind w:firstLine="709"/>
        <w:jc w:val="both"/>
      </w:pPr>
      <w:r>
        <w:t>П</w:t>
      </w:r>
      <w:r w:rsidRPr="00506661">
        <w:t xml:space="preserve">оводом к возбуждению дела об административном правонарушении </w:t>
      </w:r>
      <w:r>
        <w:t>в отношении ПАО «Костромская сбытовая компания» явилось решение к</w:t>
      </w:r>
      <w:r w:rsidRPr="00506661">
        <w:t>омиссии Костромско</w:t>
      </w:r>
      <w:r>
        <w:t xml:space="preserve">го УФАС России </w:t>
      </w:r>
      <w:r w:rsidRPr="00506661">
        <w:t xml:space="preserve">по делу </w:t>
      </w:r>
      <w:r w:rsidRPr="00185F53">
        <w:t>№</w:t>
      </w:r>
      <w:r>
        <w:t xml:space="preserve"> </w:t>
      </w:r>
      <w:r w:rsidRPr="00185F53">
        <w:t>04-</w:t>
      </w:r>
      <w:r>
        <w:t>41</w:t>
      </w:r>
      <w:r w:rsidRPr="00185F53">
        <w:t>/13</w:t>
      </w:r>
      <w:r>
        <w:t>64</w:t>
      </w:r>
      <w:r w:rsidRPr="00185F53">
        <w:t xml:space="preserve"> о нарушении антимонопольного законодательства </w:t>
      </w:r>
      <w:r w:rsidRPr="00AB669A">
        <w:t>публичным акционерным обществом «Костромская сбытовая компания» (далее – ПАО «КСК», Общество) части 1 статьи 10 Федерального закона от 26.07.2006 № 135-ФЗ «О защите конкуренции».</w:t>
      </w:r>
    </w:p>
    <w:p w:rsidR="00AB669A" w:rsidRPr="00AB669A" w:rsidRDefault="00AB669A" w:rsidP="00AB669A">
      <w:pPr>
        <w:pStyle w:val="Textbody"/>
        <w:spacing w:after="0"/>
        <w:ind w:firstLine="709"/>
        <w:jc w:val="both"/>
      </w:pPr>
      <w:r w:rsidRPr="00AB669A">
        <w:t xml:space="preserve">Решением Комиссии Костромского УФАС России от 29.12.2017 по делу № 04-41/1364 о нарушении антимонопольного законодательства публичное акционерное общество «Костромская </w:t>
      </w:r>
      <w:bookmarkStart w:id="0" w:name="_GoBack"/>
      <w:bookmarkEnd w:id="0"/>
      <w:r w:rsidRPr="00AB669A">
        <w:t>сбытовая компания» (далее – ПАО «КСК», Общество) признано нарушившим часть 1 статьи 10 Федерального закона от 26.07.2006 № 135-ФЗ «О защите конкуренции» (далее – Закон о защите конкуренции).</w:t>
      </w:r>
    </w:p>
    <w:p w:rsidR="00AB669A" w:rsidRPr="00AB669A" w:rsidRDefault="00AB669A" w:rsidP="00AB669A">
      <w:pPr>
        <w:pStyle w:val="Textbody"/>
        <w:spacing w:after="0"/>
        <w:ind w:firstLine="709"/>
        <w:jc w:val="both"/>
      </w:pPr>
      <w:r>
        <w:t>В</w:t>
      </w:r>
      <w:r w:rsidRPr="00AB669A">
        <w:t xml:space="preserve"> силу пункта 1 части 1 статьи 5 Закона о защите конкуренции, ПАО «КСК» занимает доминирующее положение на розничном рынке электрической энергии (мощности), географические границы рынка - территория Костромской области.</w:t>
      </w:r>
    </w:p>
    <w:p w:rsidR="00AB669A" w:rsidRDefault="00AB669A" w:rsidP="00AB669A">
      <w:pPr>
        <w:pStyle w:val="Textbody"/>
        <w:spacing w:after="0"/>
        <w:ind w:firstLine="709"/>
        <w:jc w:val="both"/>
      </w:pPr>
      <w:r w:rsidRPr="00AB669A">
        <w:t>Нарушение выразилось  в злоупотреблении ПАО «КСК» доминирующим положением путем необоснованного направления уведомления от 18.05.2017г. № 06-1/24-4522, результатом которых явилось (могло явиться) ущемление прав и законных интересов ООО «</w:t>
      </w:r>
      <w:proofErr w:type="spellStart"/>
      <w:r w:rsidRPr="00AB669A">
        <w:t>Промэнерго</w:t>
      </w:r>
      <w:proofErr w:type="spellEnd"/>
      <w:r w:rsidRPr="00AB669A">
        <w:t xml:space="preserve"> Сети», ООО «Победа», а также иных потребителей от точки подключения – трансформаторной подстанции, расположенной по адресу: г. Кострома, ш. </w:t>
      </w:r>
      <w:proofErr w:type="gramStart"/>
      <w:r w:rsidRPr="00AB669A">
        <w:t>Некрасовское, д. 195, принадлежащей ООО «</w:t>
      </w:r>
      <w:proofErr w:type="spellStart"/>
      <w:r w:rsidRPr="00AB669A">
        <w:t>Промэнерго</w:t>
      </w:r>
      <w:proofErr w:type="spellEnd"/>
      <w:r w:rsidRPr="00AB669A">
        <w:t xml:space="preserve"> Сети» на основании договора аренды от 01.03.2017 г. № 35 с 05.06.2017. </w:t>
      </w:r>
      <w:proofErr w:type="gramEnd"/>
    </w:p>
    <w:p w:rsidR="00CC323D" w:rsidRPr="00CC323D" w:rsidRDefault="00CC323D" w:rsidP="00CC323D">
      <w:pPr>
        <w:pStyle w:val="Textbody"/>
        <w:spacing w:after="0"/>
        <w:ind w:firstLine="709"/>
        <w:jc w:val="both"/>
      </w:pPr>
      <w:r w:rsidRPr="00CC323D">
        <w:tab/>
        <w:t xml:space="preserve">ПАО «КСК» признано </w:t>
      </w:r>
      <w:r w:rsidRPr="00CC323D">
        <w:t>виновным в совершении административного правонарушения, предусмотренного частью 1 статьи 14.31 Кодекса Российской Федерации об административных правонарушениях</w:t>
      </w:r>
      <w:r w:rsidRPr="00CC323D">
        <w:t>, назначено административное наказание в виде оборотного штрафа.</w:t>
      </w:r>
    </w:p>
    <w:p w:rsidR="00AB669A" w:rsidRPr="00AB669A" w:rsidRDefault="00AB669A" w:rsidP="00AB669A">
      <w:pPr>
        <w:pStyle w:val="Textbody"/>
        <w:spacing w:after="0"/>
        <w:ind w:firstLine="709"/>
        <w:jc w:val="both"/>
      </w:pPr>
    </w:p>
    <w:sectPr w:rsidR="00AB669A" w:rsidRPr="00AB669A" w:rsidSect="00A02FF1">
      <w:headerReference w:type="even" r:id="rId9"/>
      <w:headerReference w:type="default" r:id="rId10"/>
      <w:footerReference w:type="even" r:id="rId11"/>
      <w:footerReference w:type="default" r:id="rId12"/>
      <w:pgSz w:w="11906" w:h="16838" w:code="9"/>
      <w:pgMar w:top="1134" w:right="851" w:bottom="1418"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A1" w:rsidRDefault="00064FA1">
      <w:r>
        <w:separator/>
      </w:r>
    </w:p>
  </w:endnote>
  <w:endnote w:type="continuationSeparator" w:id="0">
    <w:p w:rsidR="00064FA1" w:rsidRDefault="0006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D6" w:rsidRDefault="005C60D6">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5C60D6" w:rsidRDefault="005C60D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D6" w:rsidRDefault="005C60D6">
    <w:pPr>
      <w:pStyle w:val="af1"/>
      <w:framePr w:wrap="around" w:vAnchor="text" w:hAnchor="margin" w:xAlign="right" w:y="1"/>
      <w:rPr>
        <w:rStyle w:val="a7"/>
      </w:rPr>
    </w:pPr>
  </w:p>
  <w:p w:rsidR="005C60D6" w:rsidRDefault="005C60D6"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A1" w:rsidRDefault="00064FA1">
      <w:r>
        <w:separator/>
      </w:r>
    </w:p>
  </w:footnote>
  <w:footnote w:type="continuationSeparator" w:id="0">
    <w:p w:rsidR="00064FA1" w:rsidRDefault="0006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D6" w:rsidRDefault="005C60D6"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5C60D6" w:rsidRDefault="005C60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D6" w:rsidRPr="00A02FF1" w:rsidRDefault="005C60D6"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EE07F4">
      <w:rPr>
        <w:noProof/>
        <w:sz w:val="20"/>
      </w:rPr>
      <w:t>6</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0EBE49E5"/>
    <w:multiLevelType w:val="hybridMultilevel"/>
    <w:tmpl w:val="132CE004"/>
    <w:lvl w:ilvl="0" w:tplc="9F60C40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5F894ECF"/>
    <w:multiLevelType w:val="multilevel"/>
    <w:tmpl w:val="ACE45A7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004"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8FD0468"/>
    <w:multiLevelType w:val="hybridMultilevel"/>
    <w:tmpl w:val="7B90CCD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B710C03"/>
    <w:multiLevelType w:val="hybridMultilevel"/>
    <w:tmpl w:val="1F681E7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707227A1"/>
    <w:multiLevelType w:val="multilevel"/>
    <w:tmpl w:val="110A1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1"/>
  </w:num>
  <w:num w:numId="17">
    <w:abstractNumId w:val="4"/>
  </w:num>
  <w:num w:numId="18">
    <w:abstractNumId w:val="6"/>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10F37"/>
    <w:rsid w:val="00016502"/>
    <w:rsid w:val="00027AB7"/>
    <w:rsid w:val="00027FE2"/>
    <w:rsid w:val="000328FB"/>
    <w:rsid w:val="0003620A"/>
    <w:rsid w:val="00042617"/>
    <w:rsid w:val="00047BD9"/>
    <w:rsid w:val="00056A25"/>
    <w:rsid w:val="00061137"/>
    <w:rsid w:val="00062466"/>
    <w:rsid w:val="00062B2E"/>
    <w:rsid w:val="00064FA1"/>
    <w:rsid w:val="00066634"/>
    <w:rsid w:val="00067556"/>
    <w:rsid w:val="00067F16"/>
    <w:rsid w:val="00070486"/>
    <w:rsid w:val="00073023"/>
    <w:rsid w:val="00073183"/>
    <w:rsid w:val="00075734"/>
    <w:rsid w:val="00076798"/>
    <w:rsid w:val="0007694F"/>
    <w:rsid w:val="00077069"/>
    <w:rsid w:val="00082E2E"/>
    <w:rsid w:val="00084F23"/>
    <w:rsid w:val="000915E8"/>
    <w:rsid w:val="00091712"/>
    <w:rsid w:val="000A18E1"/>
    <w:rsid w:val="000A7DED"/>
    <w:rsid w:val="000B0E22"/>
    <w:rsid w:val="000B1C00"/>
    <w:rsid w:val="000B2037"/>
    <w:rsid w:val="000B28B8"/>
    <w:rsid w:val="000B62D0"/>
    <w:rsid w:val="000C2529"/>
    <w:rsid w:val="000C4B46"/>
    <w:rsid w:val="000C5485"/>
    <w:rsid w:val="000C64B3"/>
    <w:rsid w:val="000D09E3"/>
    <w:rsid w:val="000D10CE"/>
    <w:rsid w:val="000D395F"/>
    <w:rsid w:val="000D4FA1"/>
    <w:rsid w:val="000D5B53"/>
    <w:rsid w:val="000D6403"/>
    <w:rsid w:val="000D6B74"/>
    <w:rsid w:val="000D70C4"/>
    <w:rsid w:val="000E0A2A"/>
    <w:rsid w:val="000E30E4"/>
    <w:rsid w:val="000E39C4"/>
    <w:rsid w:val="000F3896"/>
    <w:rsid w:val="000F6C6D"/>
    <w:rsid w:val="000F7C62"/>
    <w:rsid w:val="001048CF"/>
    <w:rsid w:val="00105E63"/>
    <w:rsid w:val="00116288"/>
    <w:rsid w:val="00116509"/>
    <w:rsid w:val="00116E46"/>
    <w:rsid w:val="00117982"/>
    <w:rsid w:val="001203CF"/>
    <w:rsid w:val="00120534"/>
    <w:rsid w:val="00122A74"/>
    <w:rsid w:val="00127A11"/>
    <w:rsid w:val="00135F37"/>
    <w:rsid w:val="00141000"/>
    <w:rsid w:val="001471F3"/>
    <w:rsid w:val="00147686"/>
    <w:rsid w:val="00150A1A"/>
    <w:rsid w:val="001512C9"/>
    <w:rsid w:val="001518DB"/>
    <w:rsid w:val="00157CB4"/>
    <w:rsid w:val="00157E84"/>
    <w:rsid w:val="00162579"/>
    <w:rsid w:val="00162DAD"/>
    <w:rsid w:val="00163661"/>
    <w:rsid w:val="00163C9F"/>
    <w:rsid w:val="00163FD7"/>
    <w:rsid w:val="00180D53"/>
    <w:rsid w:val="001815A8"/>
    <w:rsid w:val="0018426C"/>
    <w:rsid w:val="0018528C"/>
    <w:rsid w:val="001960CA"/>
    <w:rsid w:val="001A1232"/>
    <w:rsid w:val="001A278C"/>
    <w:rsid w:val="001A4A44"/>
    <w:rsid w:val="001B1E50"/>
    <w:rsid w:val="001B5C79"/>
    <w:rsid w:val="001C0D96"/>
    <w:rsid w:val="001C15E2"/>
    <w:rsid w:val="001C21E6"/>
    <w:rsid w:val="001C5969"/>
    <w:rsid w:val="001C6D37"/>
    <w:rsid w:val="001D230F"/>
    <w:rsid w:val="001D6A50"/>
    <w:rsid w:val="001D6BC4"/>
    <w:rsid w:val="001E0A2D"/>
    <w:rsid w:val="001E29CB"/>
    <w:rsid w:val="001E355D"/>
    <w:rsid w:val="001F2043"/>
    <w:rsid w:val="001F38BB"/>
    <w:rsid w:val="001F7E08"/>
    <w:rsid w:val="00201FA3"/>
    <w:rsid w:val="0020231D"/>
    <w:rsid w:val="00204A09"/>
    <w:rsid w:val="00205BDF"/>
    <w:rsid w:val="00206A34"/>
    <w:rsid w:val="002126BE"/>
    <w:rsid w:val="00212BC8"/>
    <w:rsid w:val="00213037"/>
    <w:rsid w:val="002264D3"/>
    <w:rsid w:val="00227CF8"/>
    <w:rsid w:val="00227F26"/>
    <w:rsid w:val="00230532"/>
    <w:rsid w:val="0023173A"/>
    <w:rsid w:val="00232D34"/>
    <w:rsid w:val="0023648E"/>
    <w:rsid w:val="00236B29"/>
    <w:rsid w:val="00241FDA"/>
    <w:rsid w:val="0025063B"/>
    <w:rsid w:val="00251879"/>
    <w:rsid w:val="00251F9C"/>
    <w:rsid w:val="002553A5"/>
    <w:rsid w:val="00255887"/>
    <w:rsid w:val="00256597"/>
    <w:rsid w:val="00256FFD"/>
    <w:rsid w:val="002642C4"/>
    <w:rsid w:val="0026628B"/>
    <w:rsid w:val="00271C48"/>
    <w:rsid w:val="00275530"/>
    <w:rsid w:val="00276BB7"/>
    <w:rsid w:val="00277EBB"/>
    <w:rsid w:val="002800E6"/>
    <w:rsid w:val="00284343"/>
    <w:rsid w:val="002976E9"/>
    <w:rsid w:val="002A2FAF"/>
    <w:rsid w:val="002A3061"/>
    <w:rsid w:val="002B2F20"/>
    <w:rsid w:val="002B7055"/>
    <w:rsid w:val="002B78CB"/>
    <w:rsid w:val="002C4FAC"/>
    <w:rsid w:val="002C661D"/>
    <w:rsid w:val="002D045C"/>
    <w:rsid w:val="002D176A"/>
    <w:rsid w:val="002D30B7"/>
    <w:rsid w:val="002E1FB2"/>
    <w:rsid w:val="002E556C"/>
    <w:rsid w:val="002F2320"/>
    <w:rsid w:val="0030434D"/>
    <w:rsid w:val="00316183"/>
    <w:rsid w:val="00317613"/>
    <w:rsid w:val="0032166B"/>
    <w:rsid w:val="00322731"/>
    <w:rsid w:val="00323B55"/>
    <w:rsid w:val="00330A14"/>
    <w:rsid w:val="00331017"/>
    <w:rsid w:val="00334DBC"/>
    <w:rsid w:val="00335379"/>
    <w:rsid w:val="00355818"/>
    <w:rsid w:val="00363833"/>
    <w:rsid w:val="003711A4"/>
    <w:rsid w:val="0037144E"/>
    <w:rsid w:val="00373680"/>
    <w:rsid w:val="0038075F"/>
    <w:rsid w:val="00380AC6"/>
    <w:rsid w:val="003813CA"/>
    <w:rsid w:val="0038328B"/>
    <w:rsid w:val="00395EB0"/>
    <w:rsid w:val="003964CC"/>
    <w:rsid w:val="003A358E"/>
    <w:rsid w:val="003B0AB9"/>
    <w:rsid w:val="003B1432"/>
    <w:rsid w:val="003C200A"/>
    <w:rsid w:val="003D1DB2"/>
    <w:rsid w:val="003D6C32"/>
    <w:rsid w:val="003D790B"/>
    <w:rsid w:val="003E3357"/>
    <w:rsid w:val="003E68B0"/>
    <w:rsid w:val="003E69C8"/>
    <w:rsid w:val="003E6FB1"/>
    <w:rsid w:val="003F2E38"/>
    <w:rsid w:val="003F4E8A"/>
    <w:rsid w:val="003F55DC"/>
    <w:rsid w:val="003F7AAA"/>
    <w:rsid w:val="00402085"/>
    <w:rsid w:val="00403EC8"/>
    <w:rsid w:val="00404CE0"/>
    <w:rsid w:val="00415DA6"/>
    <w:rsid w:val="00417436"/>
    <w:rsid w:val="00422F09"/>
    <w:rsid w:val="00423888"/>
    <w:rsid w:val="00423C99"/>
    <w:rsid w:val="00434A75"/>
    <w:rsid w:val="00434F78"/>
    <w:rsid w:val="00436235"/>
    <w:rsid w:val="0043713E"/>
    <w:rsid w:val="0043740C"/>
    <w:rsid w:val="00441818"/>
    <w:rsid w:val="0044372D"/>
    <w:rsid w:val="00450939"/>
    <w:rsid w:val="00456DF6"/>
    <w:rsid w:val="0045775E"/>
    <w:rsid w:val="00463F7D"/>
    <w:rsid w:val="00465823"/>
    <w:rsid w:val="00475F5C"/>
    <w:rsid w:val="00477C77"/>
    <w:rsid w:val="00480F89"/>
    <w:rsid w:val="00487AD1"/>
    <w:rsid w:val="0049059F"/>
    <w:rsid w:val="004954D1"/>
    <w:rsid w:val="004A28AB"/>
    <w:rsid w:val="004A2B6B"/>
    <w:rsid w:val="004A4509"/>
    <w:rsid w:val="004A4F98"/>
    <w:rsid w:val="004B0876"/>
    <w:rsid w:val="004B0F3D"/>
    <w:rsid w:val="004B22BF"/>
    <w:rsid w:val="004B4659"/>
    <w:rsid w:val="004B54AF"/>
    <w:rsid w:val="004B6798"/>
    <w:rsid w:val="004C007A"/>
    <w:rsid w:val="004C20A6"/>
    <w:rsid w:val="004C38A7"/>
    <w:rsid w:val="004C68F0"/>
    <w:rsid w:val="004D50F9"/>
    <w:rsid w:val="004E1C5C"/>
    <w:rsid w:val="004F4A4B"/>
    <w:rsid w:val="004F5052"/>
    <w:rsid w:val="004F61ED"/>
    <w:rsid w:val="004F7E35"/>
    <w:rsid w:val="005021ED"/>
    <w:rsid w:val="00503562"/>
    <w:rsid w:val="005045DC"/>
    <w:rsid w:val="005117F7"/>
    <w:rsid w:val="00513592"/>
    <w:rsid w:val="00514FFC"/>
    <w:rsid w:val="0051543C"/>
    <w:rsid w:val="00521E0C"/>
    <w:rsid w:val="00526E3C"/>
    <w:rsid w:val="00533614"/>
    <w:rsid w:val="00535E8F"/>
    <w:rsid w:val="00536E25"/>
    <w:rsid w:val="005402E9"/>
    <w:rsid w:val="005416C7"/>
    <w:rsid w:val="0055004F"/>
    <w:rsid w:val="005502E3"/>
    <w:rsid w:val="005525C8"/>
    <w:rsid w:val="00564C1E"/>
    <w:rsid w:val="00565F4D"/>
    <w:rsid w:val="0056724E"/>
    <w:rsid w:val="00567F3E"/>
    <w:rsid w:val="00571297"/>
    <w:rsid w:val="00571EAF"/>
    <w:rsid w:val="0057369B"/>
    <w:rsid w:val="00577EBA"/>
    <w:rsid w:val="00581748"/>
    <w:rsid w:val="00581B70"/>
    <w:rsid w:val="00582469"/>
    <w:rsid w:val="005853FD"/>
    <w:rsid w:val="00587E30"/>
    <w:rsid w:val="00597D62"/>
    <w:rsid w:val="005A0481"/>
    <w:rsid w:val="005A20DA"/>
    <w:rsid w:val="005A3A6D"/>
    <w:rsid w:val="005B246F"/>
    <w:rsid w:val="005B24FB"/>
    <w:rsid w:val="005B441F"/>
    <w:rsid w:val="005C0902"/>
    <w:rsid w:val="005C2A2F"/>
    <w:rsid w:val="005C5420"/>
    <w:rsid w:val="005C60D6"/>
    <w:rsid w:val="005D4CF0"/>
    <w:rsid w:val="005D77C2"/>
    <w:rsid w:val="005E147A"/>
    <w:rsid w:val="00604216"/>
    <w:rsid w:val="006113EA"/>
    <w:rsid w:val="00622D39"/>
    <w:rsid w:val="0064437F"/>
    <w:rsid w:val="006473EE"/>
    <w:rsid w:val="00652BBB"/>
    <w:rsid w:val="00663AF2"/>
    <w:rsid w:val="00666AB7"/>
    <w:rsid w:val="00670E5E"/>
    <w:rsid w:val="006805E9"/>
    <w:rsid w:val="006808A9"/>
    <w:rsid w:val="00680FAA"/>
    <w:rsid w:val="00682265"/>
    <w:rsid w:val="00682B03"/>
    <w:rsid w:val="0068424F"/>
    <w:rsid w:val="006923D1"/>
    <w:rsid w:val="00695BE8"/>
    <w:rsid w:val="006A4EB8"/>
    <w:rsid w:val="006C65D5"/>
    <w:rsid w:val="006D09B7"/>
    <w:rsid w:val="006E0679"/>
    <w:rsid w:val="006E127C"/>
    <w:rsid w:val="006E2E52"/>
    <w:rsid w:val="006F6966"/>
    <w:rsid w:val="00700B25"/>
    <w:rsid w:val="00704353"/>
    <w:rsid w:val="0071361A"/>
    <w:rsid w:val="00714EA5"/>
    <w:rsid w:val="00716DA6"/>
    <w:rsid w:val="00717E72"/>
    <w:rsid w:val="0072123C"/>
    <w:rsid w:val="007228D6"/>
    <w:rsid w:val="00723A79"/>
    <w:rsid w:val="00725010"/>
    <w:rsid w:val="007253C4"/>
    <w:rsid w:val="00725DD1"/>
    <w:rsid w:val="00727AE7"/>
    <w:rsid w:val="00730735"/>
    <w:rsid w:val="00732888"/>
    <w:rsid w:val="0073296E"/>
    <w:rsid w:val="00732DDC"/>
    <w:rsid w:val="007348A8"/>
    <w:rsid w:val="007354FC"/>
    <w:rsid w:val="007440BB"/>
    <w:rsid w:val="00752940"/>
    <w:rsid w:val="007537EB"/>
    <w:rsid w:val="00754C4D"/>
    <w:rsid w:val="007568F2"/>
    <w:rsid w:val="00756F8A"/>
    <w:rsid w:val="007574FB"/>
    <w:rsid w:val="00762094"/>
    <w:rsid w:val="00772A09"/>
    <w:rsid w:val="007777E0"/>
    <w:rsid w:val="007819A9"/>
    <w:rsid w:val="00784285"/>
    <w:rsid w:val="00784532"/>
    <w:rsid w:val="00792161"/>
    <w:rsid w:val="007A0AFD"/>
    <w:rsid w:val="007A5430"/>
    <w:rsid w:val="007B0A5D"/>
    <w:rsid w:val="007B0C4F"/>
    <w:rsid w:val="007C34E5"/>
    <w:rsid w:val="007D04B6"/>
    <w:rsid w:val="007D2E81"/>
    <w:rsid w:val="007D603E"/>
    <w:rsid w:val="007E3305"/>
    <w:rsid w:val="007F0622"/>
    <w:rsid w:val="007F1552"/>
    <w:rsid w:val="007F4191"/>
    <w:rsid w:val="007F458A"/>
    <w:rsid w:val="00803C31"/>
    <w:rsid w:val="00805FED"/>
    <w:rsid w:val="008066DD"/>
    <w:rsid w:val="00807521"/>
    <w:rsid w:val="00811471"/>
    <w:rsid w:val="008117E9"/>
    <w:rsid w:val="00813368"/>
    <w:rsid w:val="00813F1F"/>
    <w:rsid w:val="00826C2A"/>
    <w:rsid w:val="008325E1"/>
    <w:rsid w:val="00833073"/>
    <w:rsid w:val="00833146"/>
    <w:rsid w:val="00835978"/>
    <w:rsid w:val="008363A2"/>
    <w:rsid w:val="0084461A"/>
    <w:rsid w:val="00846C1E"/>
    <w:rsid w:val="00847DE8"/>
    <w:rsid w:val="008502D8"/>
    <w:rsid w:val="00851D4F"/>
    <w:rsid w:val="00853F8D"/>
    <w:rsid w:val="008560B8"/>
    <w:rsid w:val="0085743F"/>
    <w:rsid w:val="008639EC"/>
    <w:rsid w:val="00874CDF"/>
    <w:rsid w:val="00876082"/>
    <w:rsid w:val="008768FB"/>
    <w:rsid w:val="00876940"/>
    <w:rsid w:val="00883530"/>
    <w:rsid w:val="00885F7D"/>
    <w:rsid w:val="0089026F"/>
    <w:rsid w:val="0089155D"/>
    <w:rsid w:val="00895F20"/>
    <w:rsid w:val="008968AD"/>
    <w:rsid w:val="008A532D"/>
    <w:rsid w:val="008A5B5E"/>
    <w:rsid w:val="008A738A"/>
    <w:rsid w:val="008B6E20"/>
    <w:rsid w:val="008B7A51"/>
    <w:rsid w:val="008C34A1"/>
    <w:rsid w:val="008D01C6"/>
    <w:rsid w:val="008D2A8D"/>
    <w:rsid w:val="008E0AC3"/>
    <w:rsid w:val="008E5EA9"/>
    <w:rsid w:val="008E6A07"/>
    <w:rsid w:val="008E74AE"/>
    <w:rsid w:val="008F07D9"/>
    <w:rsid w:val="008F10F3"/>
    <w:rsid w:val="008F14AC"/>
    <w:rsid w:val="008F2420"/>
    <w:rsid w:val="008F283E"/>
    <w:rsid w:val="008F3C5B"/>
    <w:rsid w:val="008F3C69"/>
    <w:rsid w:val="008F5395"/>
    <w:rsid w:val="008F5423"/>
    <w:rsid w:val="00900479"/>
    <w:rsid w:val="00903B93"/>
    <w:rsid w:val="00904129"/>
    <w:rsid w:val="009041C0"/>
    <w:rsid w:val="0090663A"/>
    <w:rsid w:val="009073E4"/>
    <w:rsid w:val="009160AF"/>
    <w:rsid w:val="00920817"/>
    <w:rsid w:val="00926CDC"/>
    <w:rsid w:val="00927355"/>
    <w:rsid w:val="0092756A"/>
    <w:rsid w:val="00930741"/>
    <w:rsid w:val="00930B7B"/>
    <w:rsid w:val="00936B88"/>
    <w:rsid w:val="00937C82"/>
    <w:rsid w:val="00940AF4"/>
    <w:rsid w:val="009418E0"/>
    <w:rsid w:val="0095173F"/>
    <w:rsid w:val="00956F52"/>
    <w:rsid w:val="00970BD0"/>
    <w:rsid w:val="00974B9F"/>
    <w:rsid w:val="00977203"/>
    <w:rsid w:val="009807D7"/>
    <w:rsid w:val="00983395"/>
    <w:rsid w:val="00983A6E"/>
    <w:rsid w:val="00986F3B"/>
    <w:rsid w:val="0099376D"/>
    <w:rsid w:val="009961A9"/>
    <w:rsid w:val="00996CB0"/>
    <w:rsid w:val="009A2412"/>
    <w:rsid w:val="009A3758"/>
    <w:rsid w:val="009A6010"/>
    <w:rsid w:val="009A7616"/>
    <w:rsid w:val="009B6023"/>
    <w:rsid w:val="009B7D13"/>
    <w:rsid w:val="009C4DAF"/>
    <w:rsid w:val="009C56C1"/>
    <w:rsid w:val="009C5DB2"/>
    <w:rsid w:val="009D149C"/>
    <w:rsid w:val="009D18A0"/>
    <w:rsid w:val="009E0032"/>
    <w:rsid w:val="009E13C4"/>
    <w:rsid w:val="009E3BF7"/>
    <w:rsid w:val="009E565C"/>
    <w:rsid w:val="009E5CB2"/>
    <w:rsid w:val="009E65F5"/>
    <w:rsid w:val="009F0746"/>
    <w:rsid w:val="009F0FFB"/>
    <w:rsid w:val="009F3659"/>
    <w:rsid w:val="009F3FF0"/>
    <w:rsid w:val="009F4764"/>
    <w:rsid w:val="00A02FF1"/>
    <w:rsid w:val="00A07E6C"/>
    <w:rsid w:val="00A13352"/>
    <w:rsid w:val="00A13949"/>
    <w:rsid w:val="00A253EF"/>
    <w:rsid w:val="00A37DA6"/>
    <w:rsid w:val="00A41AA1"/>
    <w:rsid w:val="00A546FE"/>
    <w:rsid w:val="00A55997"/>
    <w:rsid w:val="00A6108B"/>
    <w:rsid w:val="00A62F71"/>
    <w:rsid w:val="00A707DD"/>
    <w:rsid w:val="00A711EE"/>
    <w:rsid w:val="00A74066"/>
    <w:rsid w:val="00A93CF3"/>
    <w:rsid w:val="00A93DE5"/>
    <w:rsid w:val="00A9754D"/>
    <w:rsid w:val="00AA383E"/>
    <w:rsid w:val="00AB4A73"/>
    <w:rsid w:val="00AB623F"/>
    <w:rsid w:val="00AB669A"/>
    <w:rsid w:val="00AC62AC"/>
    <w:rsid w:val="00AC66F0"/>
    <w:rsid w:val="00AC7363"/>
    <w:rsid w:val="00AD1DB6"/>
    <w:rsid w:val="00AD7952"/>
    <w:rsid w:val="00AD79C0"/>
    <w:rsid w:val="00AE30AD"/>
    <w:rsid w:val="00AE3CFA"/>
    <w:rsid w:val="00AE610E"/>
    <w:rsid w:val="00AE668B"/>
    <w:rsid w:val="00AE74D3"/>
    <w:rsid w:val="00AE7A18"/>
    <w:rsid w:val="00AF252F"/>
    <w:rsid w:val="00AF384B"/>
    <w:rsid w:val="00B0116B"/>
    <w:rsid w:val="00B0151C"/>
    <w:rsid w:val="00B02BCC"/>
    <w:rsid w:val="00B05750"/>
    <w:rsid w:val="00B07DC2"/>
    <w:rsid w:val="00B113EF"/>
    <w:rsid w:val="00B1204F"/>
    <w:rsid w:val="00B200B4"/>
    <w:rsid w:val="00B2324F"/>
    <w:rsid w:val="00B26267"/>
    <w:rsid w:val="00B273E8"/>
    <w:rsid w:val="00B2747C"/>
    <w:rsid w:val="00B40EE5"/>
    <w:rsid w:val="00B41ECB"/>
    <w:rsid w:val="00B43D82"/>
    <w:rsid w:val="00B5195B"/>
    <w:rsid w:val="00B519BB"/>
    <w:rsid w:val="00B63A8E"/>
    <w:rsid w:val="00B6591B"/>
    <w:rsid w:val="00B71427"/>
    <w:rsid w:val="00B745EB"/>
    <w:rsid w:val="00B748BF"/>
    <w:rsid w:val="00B75CBB"/>
    <w:rsid w:val="00B77694"/>
    <w:rsid w:val="00B80822"/>
    <w:rsid w:val="00B80E0F"/>
    <w:rsid w:val="00B80E2E"/>
    <w:rsid w:val="00B83220"/>
    <w:rsid w:val="00B84319"/>
    <w:rsid w:val="00B86327"/>
    <w:rsid w:val="00B86896"/>
    <w:rsid w:val="00B8708A"/>
    <w:rsid w:val="00B914BD"/>
    <w:rsid w:val="00B933D0"/>
    <w:rsid w:val="00B9375F"/>
    <w:rsid w:val="00B97367"/>
    <w:rsid w:val="00BA2DD9"/>
    <w:rsid w:val="00BB0DAD"/>
    <w:rsid w:val="00BB310E"/>
    <w:rsid w:val="00BB6527"/>
    <w:rsid w:val="00BB7223"/>
    <w:rsid w:val="00BC03D8"/>
    <w:rsid w:val="00BC09B6"/>
    <w:rsid w:val="00BC0EC6"/>
    <w:rsid w:val="00BC77D6"/>
    <w:rsid w:val="00BD2F84"/>
    <w:rsid w:val="00BD6355"/>
    <w:rsid w:val="00BD6BFF"/>
    <w:rsid w:val="00BE0363"/>
    <w:rsid w:val="00BE0C05"/>
    <w:rsid w:val="00BE14B7"/>
    <w:rsid w:val="00BE170C"/>
    <w:rsid w:val="00BE21B5"/>
    <w:rsid w:val="00BE26D8"/>
    <w:rsid w:val="00BE2E4A"/>
    <w:rsid w:val="00BE3228"/>
    <w:rsid w:val="00BE594A"/>
    <w:rsid w:val="00BF0EC9"/>
    <w:rsid w:val="00BF1507"/>
    <w:rsid w:val="00BF4A47"/>
    <w:rsid w:val="00C00CBF"/>
    <w:rsid w:val="00C0154E"/>
    <w:rsid w:val="00C01E85"/>
    <w:rsid w:val="00C04E5A"/>
    <w:rsid w:val="00C10CE6"/>
    <w:rsid w:val="00C1113B"/>
    <w:rsid w:val="00C14A77"/>
    <w:rsid w:val="00C15BC9"/>
    <w:rsid w:val="00C16DD1"/>
    <w:rsid w:val="00C25937"/>
    <w:rsid w:val="00C302F3"/>
    <w:rsid w:val="00C30FBE"/>
    <w:rsid w:val="00C35540"/>
    <w:rsid w:val="00C36D73"/>
    <w:rsid w:val="00C4153D"/>
    <w:rsid w:val="00C43487"/>
    <w:rsid w:val="00C52DE4"/>
    <w:rsid w:val="00C56211"/>
    <w:rsid w:val="00C56AAE"/>
    <w:rsid w:val="00C607E1"/>
    <w:rsid w:val="00C64C1C"/>
    <w:rsid w:val="00C66372"/>
    <w:rsid w:val="00C664FB"/>
    <w:rsid w:val="00C70FF3"/>
    <w:rsid w:val="00C741F5"/>
    <w:rsid w:val="00C7551B"/>
    <w:rsid w:val="00C84798"/>
    <w:rsid w:val="00C86D1E"/>
    <w:rsid w:val="00C90275"/>
    <w:rsid w:val="00C91F8E"/>
    <w:rsid w:val="00C97E8D"/>
    <w:rsid w:val="00C97F27"/>
    <w:rsid w:val="00CA4B6A"/>
    <w:rsid w:val="00CA6597"/>
    <w:rsid w:val="00CB2FB4"/>
    <w:rsid w:val="00CB3B53"/>
    <w:rsid w:val="00CC243C"/>
    <w:rsid w:val="00CC323D"/>
    <w:rsid w:val="00CC7CFB"/>
    <w:rsid w:val="00CD3ED4"/>
    <w:rsid w:val="00CD4DDF"/>
    <w:rsid w:val="00CD7897"/>
    <w:rsid w:val="00CE2575"/>
    <w:rsid w:val="00CE68BF"/>
    <w:rsid w:val="00CF0412"/>
    <w:rsid w:val="00CF0FB2"/>
    <w:rsid w:val="00CF3F0E"/>
    <w:rsid w:val="00CF4CFD"/>
    <w:rsid w:val="00D067A1"/>
    <w:rsid w:val="00D122DA"/>
    <w:rsid w:val="00D1389F"/>
    <w:rsid w:val="00D22B2B"/>
    <w:rsid w:val="00D2437F"/>
    <w:rsid w:val="00D24EB4"/>
    <w:rsid w:val="00D25B33"/>
    <w:rsid w:val="00D32498"/>
    <w:rsid w:val="00D35365"/>
    <w:rsid w:val="00D37365"/>
    <w:rsid w:val="00D41DD5"/>
    <w:rsid w:val="00D42E7A"/>
    <w:rsid w:val="00D50B46"/>
    <w:rsid w:val="00D56843"/>
    <w:rsid w:val="00D60A4A"/>
    <w:rsid w:val="00D6335E"/>
    <w:rsid w:val="00D651AA"/>
    <w:rsid w:val="00D671F0"/>
    <w:rsid w:val="00D675CA"/>
    <w:rsid w:val="00D6792C"/>
    <w:rsid w:val="00D71440"/>
    <w:rsid w:val="00D72412"/>
    <w:rsid w:val="00D85AC7"/>
    <w:rsid w:val="00D86187"/>
    <w:rsid w:val="00D8798B"/>
    <w:rsid w:val="00D9053F"/>
    <w:rsid w:val="00D907ED"/>
    <w:rsid w:val="00D94F0A"/>
    <w:rsid w:val="00D9587E"/>
    <w:rsid w:val="00D96A86"/>
    <w:rsid w:val="00DA398D"/>
    <w:rsid w:val="00DA5C81"/>
    <w:rsid w:val="00DB30AA"/>
    <w:rsid w:val="00DB64ED"/>
    <w:rsid w:val="00DB7E27"/>
    <w:rsid w:val="00DC118D"/>
    <w:rsid w:val="00DC3B45"/>
    <w:rsid w:val="00DC5393"/>
    <w:rsid w:val="00DD05CA"/>
    <w:rsid w:val="00DD1244"/>
    <w:rsid w:val="00DD19DC"/>
    <w:rsid w:val="00DD6D47"/>
    <w:rsid w:val="00DE0F03"/>
    <w:rsid w:val="00DE1AE5"/>
    <w:rsid w:val="00DE4F7A"/>
    <w:rsid w:val="00DF2AE7"/>
    <w:rsid w:val="00DF318D"/>
    <w:rsid w:val="00DF31F0"/>
    <w:rsid w:val="00DF48B1"/>
    <w:rsid w:val="00DF4F18"/>
    <w:rsid w:val="00DF7622"/>
    <w:rsid w:val="00E05229"/>
    <w:rsid w:val="00E07349"/>
    <w:rsid w:val="00E12501"/>
    <w:rsid w:val="00E131D1"/>
    <w:rsid w:val="00E16EEF"/>
    <w:rsid w:val="00E17490"/>
    <w:rsid w:val="00E21F8C"/>
    <w:rsid w:val="00E27C30"/>
    <w:rsid w:val="00E31540"/>
    <w:rsid w:val="00E31864"/>
    <w:rsid w:val="00E3189C"/>
    <w:rsid w:val="00E32B0B"/>
    <w:rsid w:val="00E343B1"/>
    <w:rsid w:val="00E359EE"/>
    <w:rsid w:val="00E41D0B"/>
    <w:rsid w:val="00E42C06"/>
    <w:rsid w:val="00E465F1"/>
    <w:rsid w:val="00E54E99"/>
    <w:rsid w:val="00E56226"/>
    <w:rsid w:val="00E70E54"/>
    <w:rsid w:val="00E72B62"/>
    <w:rsid w:val="00E72BEC"/>
    <w:rsid w:val="00E743C8"/>
    <w:rsid w:val="00E8175D"/>
    <w:rsid w:val="00E82820"/>
    <w:rsid w:val="00E9101D"/>
    <w:rsid w:val="00E93590"/>
    <w:rsid w:val="00E968DF"/>
    <w:rsid w:val="00EB183B"/>
    <w:rsid w:val="00EB31C5"/>
    <w:rsid w:val="00EB3B7F"/>
    <w:rsid w:val="00EB73F5"/>
    <w:rsid w:val="00EC6167"/>
    <w:rsid w:val="00ED6988"/>
    <w:rsid w:val="00EE07F4"/>
    <w:rsid w:val="00EF1E76"/>
    <w:rsid w:val="00EF29B4"/>
    <w:rsid w:val="00EF6E3D"/>
    <w:rsid w:val="00F00CEF"/>
    <w:rsid w:val="00F11CF9"/>
    <w:rsid w:val="00F15D98"/>
    <w:rsid w:val="00F2710F"/>
    <w:rsid w:val="00F27AD6"/>
    <w:rsid w:val="00F31198"/>
    <w:rsid w:val="00F35DBA"/>
    <w:rsid w:val="00F36A12"/>
    <w:rsid w:val="00F36BC6"/>
    <w:rsid w:val="00F5311F"/>
    <w:rsid w:val="00F54488"/>
    <w:rsid w:val="00F54E57"/>
    <w:rsid w:val="00F578BE"/>
    <w:rsid w:val="00F63BD2"/>
    <w:rsid w:val="00F63CDB"/>
    <w:rsid w:val="00F64132"/>
    <w:rsid w:val="00F64B6C"/>
    <w:rsid w:val="00F701EB"/>
    <w:rsid w:val="00F70C4C"/>
    <w:rsid w:val="00F750B2"/>
    <w:rsid w:val="00F84AC5"/>
    <w:rsid w:val="00F90D28"/>
    <w:rsid w:val="00F932D6"/>
    <w:rsid w:val="00F94F5A"/>
    <w:rsid w:val="00F970A6"/>
    <w:rsid w:val="00FA1226"/>
    <w:rsid w:val="00FA1831"/>
    <w:rsid w:val="00FA35F8"/>
    <w:rsid w:val="00FA4F24"/>
    <w:rsid w:val="00FA566F"/>
    <w:rsid w:val="00FB29EC"/>
    <w:rsid w:val="00FB5036"/>
    <w:rsid w:val="00FB7E11"/>
    <w:rsid w:val="00FC4763"/>
    <w:rsid w:val="00FE1AB1"/>
    <w:rsid w:val="00FE2378"/>
    <w:rsid w:val="00FE5A92"/>
    <w:rsid w:val="00FE7FA6"/>
    <w:rsid w:val="00FF51FD"/>
    <w:rsid w:val="00FF5BCE"/>
    <w:rsid w:val="00FF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7055"/>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666AB7"/>
    <w:pPr>
      <w:keepNext/>
      <w:jc w:val="center"/>
      <w:outlineLvl w:val="3"/>
    </w:pPr>
    <w:rPr>
      <w:b/>
      <w:sz w:val="24"/>
    </w:rPr>
  </w:style>
  <w:style w:type="paragraph" w:styleId="5">
    <w:name w:val="heading 5"/>
    <w:basedOn w:val="a"/>
    <w:next w:val="a"/>
    <w:link w:val="50"/>
    <w:uiPriority w:val="99"/>
    <w:qFormat/>
    <w:rsid w:val="00666AB7"/>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AB7"/>
    <w:rPr>
      <w:rFonts w:ascii="Cambria" w:hAnsi="Cambria" w:cs="Times New Roman"/>
      <w:b/>
      <w:bCs/>
      <w:kern w:val="32"/>
      <w:sz w:val="32"/>
      <w:szCs w:val="32"/>
    </w:rPr>
  </w:style>
  <w:style w:type="character" w:customStyle="1" w:styleId="20">
    <w:name w:val="Заголовок 2 Знак"/>
    <w:link w:val="2"/>
    <w:uiPriority w:val="99"/>
    <w:locked/>
    <w:rsid w:val="00666AB7"/>
    <w:rPr>
      <w:b/>
      <w:sz w:val="28"/>
      <w:szCs w:val="28"/>
    </w:rPr>
  </w:style>
  <w:style w:type="character" w:customStyle="1" w:styleId="30">
    <w:name w:val="Заголовок 3 Знак"/>
    <w:link w:val="3"/>
    <w:uiPriority w:val="99"/>
    <w:locked/>
    <w:rsid w:val="00666AB7"/>
    <w:rPr>
      <w:b/>
      <w:sz w:val="28"/>
      <w:szCs w:val="28"/>
    </w:rPr>
  </w:style>
  <w:style w:type="character" w:customStyle="1" w:styleId="40">
    <w:name w:val="Заголовок 4 Знак"/>
    <w:link w:val="4"/>
    <w:uiPriority w:val="99"/>
    <w:semiHidden/>
    <w:locked/>
    <w:rsid w:val="00666AB7"/>
    <w:rPr>
      <w:rFonts w:ascii="Calibri" w:hAnsi="Calibri" w:cs="Times New Roman"/>
      <w:b/>
      <w:bCs/>
      <w:sz w:val="28"/>
      <w:szCs w:val="28"/>
    </w:rPr>
  </w:style>
  <w:style w:type="character" w:customStyle="1" w:styleId="50">
    <w:name w:val="Заголовок 5 Знак"/>
    <w:link w:val="5"/>
    <w:uiPriority w:val="99"/>
    <w:semiHidden/>
    <w:locked/>
    <w:rsid w:val="00666AB7"/>
    <w:rPr>
      <w:rFonts w:ascii="Calibri" w:hAnsi="Calibri" w:cs="Times New Roman"/>
      <w:b/>
      <w:bCs/>
      <w:i/>
      <w:iCs/>
      <w:sz w:val="26"/>
      <w:szCs w:val="26"/>
    </w:rPr>
  </w:style>
  <w:style w:type="paragraph" w:styleId="a3">
    <w:name w:val="Body Text Indent"/>
    <w:basedOn w:val="a"/>
    <w:link w:val="a4"/>
    <w:uiPriority w:val="99"/>
    <w:rsid w:val="00666AB7"/>
    <w:pPr>
      <w:ind w:left="3912"/>
    </w:pPr>
  </w:style>
  <w:style w:type="character" w:customStyle="1" w:styleId="a4">
    <w:name w:val="Основной текст с отступом Знак"/>
    <w:link w:val="a3"/>
    <w:uiPriority w:val="99"/>
    <w:semiHidden/>
    <w:locked/>
    <w:rsid w:val="00666AB7"/>
    <w:rPr>
      <w:rFonts w:cs="Times New Roman"/>
      <w:sz w:val="28"/>
    </w:rPr>
  </w:style>
  <w:style w:type="paragraph" w:styleId="21">
    <w:name w:val="Body Text Indent 2"/>
    <w:basedOn w:val="a"/>
    <w:link w:val="22"/>
    <w:uiPriority w:val="99"/>
    <w:rsid w:val="00666AB7"/>
    <w:pPr>
      <w:ind w:firstLine="720"/>
      <w:jc w:val="both"/>
    </w:pPr>
  </w:style>
  <w:style w:type="character" w:customStyle="1" w:styleId="22">
    <w:name w:val="Основной текст с отступом 2 Знак"/>
    <w:link w:val="21"/>
    <w:uiPriority w:val="99"/>
    <w:semiHidden/>
    <w:locked/>
    <w:rsid w:val="00666AB7"/>
    <w:rPr>
      <w:rFonts w:cs="Times New Roman"/>
      <w:sz w:val="28"/>
    </w:rPr>
  </w:style>
  <w:style w:type="paragraph" w:styleId="a5">
    <w:name w:val="header"/>
    <w:basedOn w:val="a"/>
    <w:link w:val="a6"/>
    <w:uiPriority w:val="99"/>
    <w:rsid w:val="00666AB7"/>
    <w:pPr>
      <w:tabs>
        <w:tab w:val="center" w:pos="4153"/>
        <w:tab w:val="right" w:pos="8306"/>
      </w:tabs>
    </w:pPr>
  </w:style>
  <w:style w:type="character" w:customStyle="1" w:styleId="a6">
    <w:name w:val="Верхний колонтитул Знак"/>
    <w:link w:val="a5"/>
    <w:uiPriority w:val="99"/>
    <w:locked/>
    <w:rsid w:val="00A02FF1"/>
    <w:rPr>
      <w:rFonts w:cs="Times New Roman"/>
      <w:sz w:val="28"/>
    </w:rPr>
  </w:style>
  <w:style w:type="character" w:styleId="a7">
    <w:name w:val="page number"/>
    <w:uiPriority w:val="99"/>
    <w:rsid w:val="00666AB7"/>
    <w:rPr>
      <w:rFonts w:cs="Times New Roman"/>
    </w:rPr>
  </w:style>
  <w:style w:type="paragraph" w:styleId="23">
    <w:name w:val="List 2"/>
    <w:basedOn w:val="a"/>
    <w:uiPriority w:val="99"/>
    <w:rsid w:val="00666AB7"/>
    <w:pPr>
      <w:ind w:left="566" w:hanging="283"/>
    </w:pPr>
  </w:style>
  <w:style w:type="paragraph" w:styleId="a8">
    <w:name w:val="List Bullet"/>
    <w:basedOn w:val="a"/>
    <w:autoRedefine/>
    <w:uiPriority w:val="99"/>
    <w:rsid w:val="00666AB7"/>
    <w:pPr>
      <w:keepNext/>
      <w:jc w:val="both"/>
    </w:pPr>
    <w:rPr>
      <w:b/>
    </w:rPr>
  </w:style>
  <w:style w:type="paragraph" w:styleId="24">
    <w:name w:val="List Bullet 2"/>
    <w:basedOn w:val="a"/>
    <w:autoRedefine/>
    <w:uiPriority w:val="99"/>
    <w:rsid w:val="00666AB7"/>
    <w:pPr>
      <w:jc w:val="both"/>
    </w:pPr>
  </w:style>
  <w:style w:type="paragraph" w:styleId="31">
    <w:name w:val="List Bullet 3"/>
    <w:basedOn w:val="a"/>
    <w:autoRedefine/>
    <w:uiPriority w:val="99"/>
    <w:rsid w:val="00666AB7"/>
    <w:pPr>
      <w:ind w:firstLine="720"/>
      <w:jc w:val="both"/>
    </w:pPr>
  </w:style>
  <w:style w:type="paragraph" w:styleId="25">
    <w:name w:val="List Continue 2"/>
    <w:basedOn w:val="a"/>
    <w:uiPriority w:val="99"/>
    <w:rsid w:val="00666AB7"/>
    <w:pPr>
      <w:spacing w:after="120"/>
      <w:ind w:left="566"/>
    </w:pPr>
  </w:style>
  <w:style w:type="paragraph" w:styleId="32">
    <w:name w:val="List Continue 3"/>
    <w:basedOn w:val="a"/>
    <w:uiPriority w:val="99"/>
    <w:rsid w:val="00666AB7"/>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link w:val="a9"/>
    <w:uiPriority w:val="99"/>
    <w:locked/>
    <w:rsid w:val="00B05750"/>
    <w:rPr>
      <w:rFonts w:cs="Times New Roman"/>
      <w:sz w:val="28"/>
    </w:rPr>
  </w:style>
  <w:style w:type="paragraph" w:styleId="33">
    <w:name w:val="Body Text Indent 3"/>
    <w:basedOn w:val="a"/>
    <w:link w:val="34"/>
    <w:uiPriority w:val="99"/>
    <w:rsid w:val="00666AB7"/>
    <w:pPr>
      <w:ind w:firstLine="720"/>
    </w:pPr>
  </w:style>
  <w:style w:type="character" w:customStyle="1" w:styleId="34">
    <w:name w:val="Основной текст с отступом 3 Знак"/>
    <w:link w:val="33"/>
    <w:uiPriority w:val="99"/>
    <w:semiHidden/>
    <w:locked/>
    <w:rsid w:val="00666AB7"/>
    <w:rPr>
      <w:rFonts w:cs="Times New Roman"/>
      <w:sz w:val="16"/>
      <w:szCs w:val="16"/>
    </w:rPr>
  </w:style>
  <w:style w:type="paragraph" w:styleId="26">
    <w:name w:val="Body Text 2"/>
    <w:basedOn w:val="a"/>
    <w:link w:val="27"/>
    <w:uiPriority w:val="99"/>
    <w:rsid w:val="00666AB7"/>
    <w:pPr>
      <w:jc w:val="center"/>
    </w:pPr>
  </w:style>
  <w:style w:type="character" w:customStyle="1" w:styleId="27">
    <w:name w:val="Основной текст 2 Знак"/>
    <w:link w:val="26"/>
    <w:uiPriority w:val="99"/>
    <w:semiHidden/>
    <w:locked/>
    <w:rsid w:val="00666AB7"/>
    <w:rPr>
      <w:rFonts w:cs="Times New Roman"/>
      <w:sz w:val="28"/>
    </w:rPr>
  </w:style>
  <w:style w:type="paragraph" w:styleId="ab">
    <w:name w:val="Title"/>
    <w:basedOn w:val="a"/>
    <w:link w:val="ac"/>
    <w:uiPriority w:val="99"/>
    <w:qFormat/>
    <w:rsid w:val="00666AB7"/>
    <w:pPr>
      <w:jc w:val="center"/>
    </w:pPr>
    <w:rPr>
      <w:lang w:val="en-US"/>
    </w:rPr>
  </w:style>
  <w:style w:type="character" w:customStyle="1" w:styleId="ac">
    <w:name w:val="Название Знак"/>
    <w:link w:val="ab"/>
    <w:uiPriority w:val="99"/>
    <w:locked/>
    <w:rsid w:val="00666AB7"/>
    <w:rPr>
      <w:rFonts w:ascii="Cambria" w:hAnsi="Cambria" w:cs="Times New Roman"/>
      <w:b/>
      <w:bCs/>
      <w:kern w:val="28"/>
      <w:sz w:val="32"/>
      <w:szCs w:val="32"/>
    </w:rPr>
  </w:style>
  <w:style w:type="paragraph" w:styleId="ad">
    <w:name w:val="footnote text"/>
    <w:basedOn w:val="a"/>
    <w:link w:val="ae"/>
    <w:uiPriority w:val="99"/>
    <w:semiHidden/>
    <w:rsid w:val="00666AB7"/>
    <w:rPr>
      <w:sz w:val="20"/>
    </w:rPr>
  </w:style>
  <w:style w:type="character" w:customStyle="1" w:styleId="ae">
    <w:name w:val="Текст сноски Знак"/>
    <w:link w:val="ad"/>
    <w:uiPriority w:val="99"/>
    <w:semiHidden/>
    <w:locked/>
    <w:rsid w:val="00666AB7"/>
    <w:rPr>
      <w:rFonts w:cs="Times New Roman"/>
    </w:rPr>
  </w:style>
  <w:style w:type="character" w:styleId="af">
    <w:name w:val="footnote reference"/>
    <w:uiPriority w:val="99"/>
    <w:semiHidden/>
    <w:rsid w:val="00666AB7"/>
    <w:rPr>
      <w:rFonts w:cs="Times New Roman"/>
      <w:vertAlign w:val="superscript"/>
    </w:rPr>
  </w:style>
  <w:style w:type="paragraph" w:styleId="af0">
    <w:name w:val="Block Text"/>
    <w:basedOn w:val="a"/>
    <w:uiPriority w:val="99"/>
    <w:rsid w:val="00666AB7"/>
    <w:pPr>
      <w:ind w:left="-45" w:right="-124"/>
      <w:jc w:val="center"/>
    </w:pPr>
    <w:rPr>
      <w:lang w:val="en-US"/>
    </w:rPr>
  </w:style>
  <w:style w:type="paragraph" w:styleId="af1">
    <w:name w:val="footer"/>
    <w:basedOn w:val="a"/>
    <w:link w:val="af2"/>
    <w:uiPriority w:val="99"/>
    <w:rsid w:val="00666AB7"/>
    <w:pPr>
      <w:tabs>
        <w:tab w:val="center" w:pos="4153"/>
        <w:tab w:val="right" w:pos="8306"/>
      </w:tabs>
    </w:pPr>
  </w:style>
  <w:style w:type="character" w:customStyle="1" w:styleId="af2">
    <w:name w:val="Нижний колонтитул Знак"/>
    <w:link w:val="af1"/>
    <w:uiPriority w:val="99"/>
    <w:semiHidden/>
    <w:locked/>
    <w:rsid w:val="00666AB7"/>
    <w:rPr>
      <w:rFonts w:cs="Times New Roman"/>
      <w:sz w:val="28"/>
    </w:rPr>
  </w:style>
  <w:style w:type="paragraph" w:styleId="35">
    <w:name w:val="Body Text 3"/>
    <w:basedOn w:val="a"/>
    <w:link w:val="36"/>
    <w:uiPriority w:val="99"/>
    <w:rsid w:val="00666AB7"/>
    <w:pPr>
      <w:jc w:val="center"/>
    </w:pPr>
    <w:rPr>
      <w:b/>
    </w:rPr>
  </w:style>
  <w:style w:type="character" w:customStyle="1" w:styleId="36">
    <w:name w:val="Основной текст 3 Знак"/>
    <w:link w:val="35"/>
    <w:uiPriority w:val="99"/>
    <w:semiHidden/>
    <w:locked/>
    <w:rsid w:val="00666AB7"/>
    <w:rPr>
      <w:rFonts w:cs="Times New Roman"/>
      <w:sz w:val="16"/>
      <w:szCs w:val="16"/>
    </w:rPr>
  </w:style>
  <w:style w:type="paragraph" w:styleId="af3">
    <w:name w:val="List"/>
    <w:basedOn w:val="a"/>
    <w:uiPriority w:val="99"/>
    <w:rsid w:val="00666AB7"/>
    <w:pPr>
      <w:ind w:left="283" w:hanging="283"/>
    </w:pPr>
  </w:style>
  <w:style w:type="paragraph" w:styleId="37">
    <w:name w:val="List 3"/>
    <w:basedOn w:val="a"/>
    <w:uiPriority w:val="99"/>
    <w:rsid w:val="00666AB7"/>
    <w:pPr>
      <w:ind w:left="849" w:hanging="283"/>
    </w:pPr>
  </w:style>
  <w:style w:type="paragraph" w:styleId="41">
    <w:name w:val="List 4"/>
    <w:basedOn w:val="a"/>
    <w:uiPriority w:val="99"/>
    <w:rsid w:val="00666AB7"/>
    <w:pPr>
      <w:ind w:left="1132" w:hanging="283"/>
    </w:pPr>
  </w:style>
  <w:style w:type="paragraph" w:styleId="af4">
    <w:name w:val="Date"/>
    <w:basedOn w:val="a"/>
    <w:next w:val="a"/>
    <w:link w:val="af5"/>
    <w:uiPriority w:val="99"/>
    <w:rsid w:val="00666AB7"/>
  </w:style>
  <w:style w:type="character" w:customStyle="1" w:styleId="af5">
    <w:name w:val="Дата Знак"/>
    <w:link w:val="af4"/>
    <w:uiPriority w:val="99"/>
    <w:semiHidden/>
    <w:locked/>
    <w:rsid w:val="00666AB7"/>
    <w:rPr>
      <w:rFonts w:cs="Times New Roman"/>
      <w:sz w:val="28"/>
    </w:rPr>
  </w:style>
  <w:style w:type="paragraph" w:styleId="af6">
    <w:name w:val="Subtitle"/>
    <w:basedOn w:val="a"/>
    <w:link w:val="af7"/>
    <w:uiPriority w:val="99"/>
    <w:qFormat/>
    <w:rsid w:val="00666AB7"/>
    <w:pPr>
      <w:spacing w:after="60"/>
      <w:jc w:val="center"/>
      <w:outlineLvl w:val="1"/>
    </w:pPr>
    <w:rPr>
      <w:rFonts w:ascii="Arial" w:hAnsi="Arial"/>
      <w:sz w:val="24"/>
    </w:rPr>
  </w:style>
  <w:style w:type="character" w:customStyle="1" w:styleId="af7">
    <w:name w:val="Подзаголовок Знак"/>
    <w:link w:val="af6"/>
    <w:uiPriority w:val="99"/>
    <w:locked/>
    <w:rsid w:val="00666AB7"/>
    <w:rPr>
      <w:rFonts w:ascii="Cambria" w:hAnsi="Cambria" w:cs="Times New Roman"/>
      <w:sz w:val="24"/>
      <w:szCs w:val="24"/>
    </w:rPr>
  </w:style>
  <w:style w:type="character" w:styleId="af8">
    <w:name w:val="Hyperlink"/>
    <w:uiPriority w:val="99"/>
    <w:rsid w:val="00666AB7"/>
    <w:rPr>
      <w:rFonts w:cs="Times New Roman"/>
      <w:color w:val="0000FF"/>
      <w:u w:val="single"/>
    </w:rPr>
  </w:style>
  <w:style w:type="character" w:styleId="af9">
    <w:name w:val="FollowedHyperlink"/>
    <w:uiPriority w:val="99"/>
    <w:rsid w:val="00666AB7"/>
    <w:rPr>
      <w:rFonts w:cs="Times New Roman"/>
      <w:color w:val="800080"/>
      <w:u w:val="single"/>
    </w:rPr>
  </w:style>
  <w:style w:type="table" w:styleId="afa">
    <w:name w:val="Table Grid"/>
    <w:basedOn w:val="a1"/>
    <w:uiPriority w:val="9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link w:val="afb"/>
    <w:uiPriority w:val="99"/>
    <w:semiHidden/>
    <w:locked/>
    <w:rsid w:val="00666AB7"/>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character" w:customStyle="1" w:styleId="28">
    <w:name w:val="Основной текст (2)_"/>
    <w:link w:val="29"/>
    <w:uiPriority w:val="99"/>
    <w:locked/>
    <w:rsid w:val="000A18E1"/>
    <w:rPr>
      <w:sz w:val="28"/>
      <w:shd w:val="clear" w:color="auto" w:fill="FFFFFF"/>
    </w:rPr>
  </w:style>
  <w:style w:type="paragraph" w:customStyle="1" w:styleId="29">
    <w:name w:val="Основной текст (2)"/>
    <w:basedOn w:val="a"/>
    <w:link w:val="28"/>
    <w:uiPriority w:val="99"/>
    <w:rsid w:val="000A18E1"/>
    <w:pPr>
      <w:widowControl w:val="0"/>
      <w:shd w:val="clear" w:color="auto" w:fill="FFFFFF"/>
      <w:spacing w:before="420" w:after="420" w:line="240" w:lineRule="atLeast"/>
      <w:ind w:hanging="360"/>
      <w:jc w:val="center"/>
    </w:pPr>
    <w:rPr>
      <w:shd w:val="clear" w:color="auto" w:fill="FFFFFF"/>
    </w:rPr>
  </w:style>
  <w:style w:type="paragraph" w:customStyle="1" w:styleId="ConsPlusNormal">
    <w:name w:val="ConsPlusNormal"/>
    <w:rsid w:val="00D122DA"/>
    <w:pPr>
      <w:autoSpaceDE w:val="0"/>
      <w:autoSpaceDN w:val="0"/>
      <w:adjustRightInd w:val="0"/>
    </w:pPr>
    <w:rPr>
      <w:sz w:val="26"/>
      <w:szCs w:val="26"/>
    </w:rPr>
  </w:style>
  <w:style w:type="paragraph" w:customStyle="1" w:styleId="ConsPlusNonformat">
    <w:name w:val="ConsPlusNonformat"/>
    <w:uiPriority w:val="99"/>
    <w:rsid w:val="009B6023"/>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E12501"/>
    <w:pPr>
      <w:widowControl w:val="0"/>
      <w:suppressAutoHyphens/>
      <w:autoSpaceDE w:val="0"/>
      <w:jc w:val="both"/>
    </w:pPr>
    <w:rPr>
      <w:rFonts w:ascii="Courier New" w:eastAsia="SimSun" w:hAnsi="Courier New" w:cs="Courier New"/>
      <w:kern w:val="1"/>
      <w:sz w:val="22"/>
      <w:szCs w:val="22"/>
      <w:lang w:eastAsia="hi-IN" w:bidi="hi-IN"/>
    </w:rPr>
  </w:style>
  <w:style w:type="paragraph" w:styleId="afe">
    <w:name w:val="Normal (Web)"/>
    <w:basedOn w:val="a"/>
    <w:uiPriority w:val="99"/>
    <w:unhideWhenUsed/>
    <w:locked/>
    <w:rsid w:val="000B62D0"/>
    <w:pPr>
      <w:spacing w:before="100" w:beforeAutospacing="1" w:after="100" w:afterAutospacing="1"/>
    </w:pPr>
    <w:rPr>
      <w:sz w:val="24"/>
      <w:szCs w:val="24"/>
    </w:rPr>
  </w:style>
  <w:style w:type="paragraph" w:customStyle="1" w:styleId="Standard">
    <w:name w:val="Standard"/>
    <w:rsid w:val="00F54488"/>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7055"/>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666AB7"/>
    <w:pPr>
      <w:keepNext/>
      <w:jc w:val="center"/>
      <w:outlineLvl w:val="3"/>
    </w:pPr>
    <w:rPr>
      <w:b/>
      <w:sz w:val="24"/>
    </w:rPr>
  </w:style>
  <w:style w:type="paragraph" w:styleId="5">
    <w:name w:val="heading 5"/>
    <w:basedOn w:val="a"/>
    <w:next w:val="a"/>
    <w:link w:val="50"/>
    <w:uiPriority w:val="99"/>
    <w:qFormat/>
    <w:rsid w:val="00666AB7"/>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AB7"/>
    <w:rPr>
      <w:rFonts w:ascii="Cambria" w:hAnsi="Cambria" w:cs="Times New Roman"/>
      <w:b/>
      <w:bCs/>
      <w:kern w:val="32"/>
      <w:sz w:val="32"/>
      <w:szCs w:val="32"/>
    </w:rPr>
  </w:style>
  <w:style w:type="character" w:customStyle="1" w:styleId="20">
    <w:name w:val="Заголовок 2 Знак"/>
    <w:link w:val="2"/>
    <w:uiPriority w:val="99"/>
    <w:locked/>
    <w:rsid w:val="00666AB7"/>
    <w:rPr>
      <w:b/>
      <w:sz w:val="28"/>
      <w:szCs w:val="28"/>
    </w:rPr>
  </w:style>
  <w:style w:type="character" w:customStyle="1" w:styleId="30">
    <w:name w:val="Заголовок 3 Знак"/>
    <w:link w:val="3"/>
    <w:uiPriority w:val="99"/>
    <w:locked/>
    <w:rsid w:val="00666AB7"/>
    <w:rPr>
      <w:b/>
      <w:sz w:val="28"/>
      <w:szCs w:val="28"/>
    </w:rPr>
  </w:style>
  <w:style w:type="character" w:customStyle="1" w:styleId="40">
    <w:name w:val="Заголовок 4 Знак"/>
    <w:link w:val="4"/>
    <w:uiPriority w:val="99"/>
    <w:semiHidden/>
    <w:locked/>
    <w:rsid w:val="00666AB7"/>
    <w:rPr>
      <w:rFonts w:ascii="Calibri" w:hAnsi="Calibri" w:cs="Times New Roman"/>
      <w:b/>
      <w:bCs/>
      <w:sz w:val="28"/>
      <w:szCs w:val="28"/>
    </w:rPr>
  </w:style>
  <w:style w:type="character" w:customStyle="1" w:styleId="50">
    <w:name w:val="Заголовок 5 Знак"/>
    <w:link w:val="5"/>
    <w:uiPriority w:val="99"/>
    <w:semiHidden/>
    <w:locked/>
    <w:rsid w:val="00666AB7"/>
    <w:rPr>
      <w:rFonts w:ascii="Calibri" w:hAnsi="Calibri" w:cs="Times New Roman"/>
      <w:b/>
      <w:bCs/>
      <w:i/>
      <w:iCs/>
      <w:sz w:val="26"/>
      <w:szCs w:val="26"/>
    </w:rPr>
  </w:style>
  <w:style w:type="paragraph" w:styleId="a3">
    <w:name w:val="Body Text Indent"/>
    <w:basedOn w:val="a"/>
    <w:link w:val="a4"/>
    <w:uiPriority w:val="99"/>
    <w:rsid w:val="00666AB7"/>
    <w:pPr>
      <w:ind w:left="3912"/>
    </w:pPr>
  </w:style>
  <w:style w:type="character" w:customStyle="1" w:styleId="a4">
    <w:name w:val="Основной текст с отступом Знак"/>
    <w:link w:val="a3"/>
    <w:uiPriority w:val="99"/>
    <w:semiHidden/>
    <w:locked/>
    <w:rsid w:val="00666AB7"/>
    <w:rPr>
      <w:rFonts w:cs="Times New Roman"/>
      <w:sz w:val="28"/>
    </w:rPr>
  </w:style>
  <w:style w:type="paragraph" w:styleId="21">
    <w:name w:val="Body Text Indent 2"/>
    <w:basedOn w:val="a"/>
    <w:link w:val="22"/>
    <w:uiPriority w:val="99"/>
    <w:rsid w:val="00666AB7"/>
    <w:pPr>
      <w:ind w:firstLine="720"/>
      <w:jc w:val="both"/>
    </w:pPr>
  </w:style>
  <w:style w:type="character" w:customStyle="1" w:styleId="22">
    <w:name w:val="Основной текст с отступом 2 Знак"/>
    <w:link w:val="21"/>
    <w:uiPriority w:val="99"/>
    <w:semiHidden/>
    <w:locked/>
    <w:rsid w:val="00666AB7"/>
    <w:rPr>
      <w:rFonts w:cs="Times New Roman"/>
      <w:sz w:val="28"/>
    </w:rPr>
  </w:style>
  <w:style w:type="paragraph" w:styleId="a5">
    <w:name w:val="header"/>
    <w:basedOn w:val="a"/>
    <w:link w:val="a6"/>
    <w:uiPriority w:val="99"/>
    <w:rsid w:val="00666AB7"/>
    <w:pPr>
      <w:tabs>
        <w:tab w:val="center" w:pos="4153"/>
        <w:tab w:val="right" w:pos="8306"/>
      </w:tabs>
    </w:pPr>
  </w:style>
  <w:style w:type="character" w:customStyle="1" w:styleId="a6">
    <w:name w:val="Верхний колонтитул Знак"/>
    <w:link w:val="a5"/>
    <w:uiPriority w:val="99"/>
    <w:locked/>
    <w:rsid w:val="00A02FF1"/>
    <w:rPr>
      <w:rFonts w:cs="Times New Roman"/>
      <w:sz w:val="28"/>
    </w:rPr>
  </w:style>
  <w:style w:type="character" w:styleId="a7">
    <w:name w:val="page number"/>
    <w:uiPriority w:val="99"/>
    <w:rsid w:val="00666AB7"/>
    <w:rPr>
      <w:rFonts w:cs="Times New Roman"/>
    </w:rPr>
  </w:style>
  <w:style w:type="paragraph" w:styleId="23">
    <w:name w:val="List 2"/>
    <w:basedOn w:val="a"/>
    <w:uiPriority w:val="99"/>
    <w:rsid w:val="00666AB7"/>
    <w:pPr>
      <w:ind w:left="566" w:hanging="283"/>
    </w:pPr>
  </w:style>
  <w:style w:type="paragraph" w:styleId="a8">
    <w:name w:val="List Bullet"/>
    <w:basedOn w:val="a"/>
    <w:autoRedefine/>
    <w:uiPriority w:val="99"/>
    <w:rsid w:val="00666AB7"/>
    <w:pPr>
      <w:keepNext/>
      <w:jc w:val="both"/>
    </w:pPr>
    <w:rPr>
      <w:b/>
    </w:rPr>
  </w:style>
  <w:style w:type="paragraph" w:styleId="24">
    <w:name w:val="List Bullet 2"/>
    <w:basedOn w:val="a"/>
    <w:autoRedefine/>
    <w:uiPriority w:val="99"/>
    <w:rsid w:val="00666AB7"/>
    <w:pPr>
      <w:jc w:val="both"/>
    </w:pPr>
  </w:style>
  <w:style w:type="paragraph" w:styleId="31">
    <w:name w:val="List Bullet 3"/>
    <w:basedOn w:val="a"/>
    <w:autoRedefine/>
    <w:uiPriority w:val="99"/>
    <w:rsid w:val="00666AB7"/>
    <w:pPr>
      <w:ind w:firstLine="720"/>
      <w:jc w:val="both"/>
    </w:pPr>
  </w:style>
  <w:style w:type="paragraph" w:styleId="25">
    <w:name w:val="List Continue 2"/>
    <w:basedOn w:val="a"/>
    <w:uiPriority w:val="99"/>
    <w:rsid w:val="00666AB7"/>
    <w:pPr>
      <w:spacing w:after="120"/>
      <w:ind w:left="566"/>
    </w:pPr>
  </w:style>
  <w:style w:type="paragraph" w:styleId="32">
    <w:name w:val="List Continue 3"/>
    <w:basedOn w:val="a"/>
    <w:uiPriority w:val="99"/>
    <w:rsid w:val="00666AB7"/>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link w:val="a9"/>
    <w:uiPriority w:val="99"/>
    <w:locked/>
    <w:rsid w:val="00B05750"/>
    <w:rPr>
      <w:rFonts w:cs="Times New Roman"/>
      <w:sz w:val="28"/>
    </w:rPr>
  </w:style>
  <w:style w:type="paragraph" w:styleId="33">
    <w:name w:val="Body Text Indent 3"/>
    <w:basedOn w:val="a"/>
    <w:link w:val="34"/>
    <w:uiPriority w:val="99"/>
    <w:rsid w:val="00666AB7"/>
    <w:pPr>
      <w:ind w:firstLine="720"/>
    </w:pPr>
  </w:style>
  <w:style w:type="character" w:customStyle="1" w:styleId="34">
    <w:name w:val="Основной текст с отступом 3 Знак"/>
    <w:link w:val="33"/>
    <w:uiPriority w:val="99"/>
    <w:semiHidden/>
    <w:locked/>
    <w:rsid w:val="00666AB7"/>
    <w:rPr>
      <w:rFonts w:cs="Times New Roman"/>
      <w:sz w:val="16"/>
      <w:szCs w:val="16"/>
    </w:rPr>
  </w:style>
  <w:style w:type="paragraph" w:styleId="26">
    <w:name w:val="Body Text 2"/>
    <w:basedOn w:val="a"/>
    <w:link w:val="27"/>
    <w:uiPriority w:val="99"/>
    <w:rsid w:val="00666AB7"/>
    <w:pPr>
      <w:jc w:val="center"/>
    </w:pPr>
  </w:style>
  <w:style w:type="character" w:customStyle="1" w:styleId="27">
    <w:name w:val="Основной текст 2 Знак"/>
    <w:link w:val="26"/>
    <w:uiPriority w:val="99"/>
    <w:semiHidden/>
    <w:locked/>
    <w:rsid w:val="00666AB7"/>
    <w:rPr>
      <w:rFonts w:cs="Times New Roman"/>
      <w:sz w:val="28"/>
    </w:rPr>
  </w:style>
  <w:style w:type="paragraph" w:styleId="ab">
    <w:name w:val="Title"/>
    <w:basedOn w:val="a"/>
    <w:link w:val="ac"/>
    <w:uiPriority w:val="99"/>
    <w:qFormat/>
    <w:rsid w:val="00666AB7"/>
    <w:pPr>
      <w:jc w:val="center"/>
    </w:pPr>
    <w:rPr>
      <w:lang w:val="en-US"/>
    </w:rPr>
  </w:style>
  <w:style w:type="character" w:customStyle="1" w:styleId="ac">
    <w:name w:val="Название Знак"/>
    <w:link w:val="ab"/>
    <w:uiPriority w:val="99"/>
    <w:locked/>
    <w:rsid w:val="00666AB7"/>
    <w:rPr>
      <w:rFonts w:ascii="Cambria" w:hAnsi="Cambria" w:cs="Times New Roman"/>
      <w:b/>
      <w:bCs/>
      <w:kern w:val="28"/>
      <w:sz w:val="32"/>
      <w:szCs w:val="32"/>
    </w:rPr>
  </w:style>
  <w:style w:type="paragraph" w:styleId="ad">
    <w:name w:val="footnote text"/>
    <w:basedOn w:val="a"/>
    <w:link w:val="ae"/>
    <w:uiPriority w:val="99"/>
    <w:semiHidden/>
    <w:rsid w:val="00666AB7"/>
    <w:rPr>
      <w:sz w:val="20"/>
    </w:rPr>
  </w:style>
  <w:style w:type="character" w:customStyle="1" w:styleId="ae">
    <w:name w:val="Текст сноски Знак"/>
    <w:link w:val="ad"/>
    <w:uiPriority w:val="99"/>
    <w:semiHidden/>
    <w:locked/>
    <w:rsid w:val="00666AB7"/>
    <w:rPr>
      <w:rFonts w:cs="Times New Roman"/>
    </w:rPr>
  </w:style>
  <w:style w:type="character" w:styleId="af">
    <w:name w:val="footnote reference"/>
    <w:uiPriority w:val="99"/>
    <w:semiHidden/>
    <w:rsid w:val="00666AB7"/>
    <w:rPr>
      <w:rFonts w:cs="Times New Roman"/>
      <w:vertAlign w:val="superscript"/>
    </w:rPr>
  </w:style>
  <w:style w:type="paragraph" w:styleId="af0">
    <w:name w:val="Block Text"/>
    <w:basedOn w:val="a"/>
    <w:uiPriority w:val="99"/>
    <w:rsid w:val="00666AB7"/>
    <w:pPr>
      <w:ind w:left="-45" w:right="-124"/>
      <w:jc w:val="center"/>
    </w:pPr>
    <w:rPr>
      <w:lang w:val="en-US"/>
    </w:rPr>
  </w:style>
  <w:style w:type="paragraph" w:styleId="af1">
    <w:name w:val="footer"/>
    <w:basedOn w:val="a"/>
    <w:link w:val="af2"/>
    <w:uiPriority w:val="99"/>
    <w:rsid w:val="00666AB7"/>
    <w:pPr>
      <w:tabs>
        <w:tab w:val="center" w:pos="4153"/>
        <w:tab w:val="right" w:pos="8306"/>
      </w:tabs>
    </w:pPr>
  </w:style>
  <w:style w:type="character" w:customStyle="1" w:styleId="af2">
    <w:name w:val="Нижний колонтитул Знак"/>
    <w:link w:val="af1"/>
    <w:uiPriority w:val="99"/>
    <w:semiHidden/>
    <w:locked/>
    <w:rsid w:val="00666AB7"/>
    <w:rPr>
      <w:rFonts w:cs="Times New Roman"/>
      <w:sz w:val="28"/>
    </w:rPr>
  </w:style>
  <w:style w:type="paragraph" w:styleId="35">
    <w:name w:val="Body Text 3"/>
    <w:basedOn w:val="a"/>
    <w:link w:val="36"/>
    <w:uiPriority w:val="99"/>
    <w:rsid w:val="00666AB7"/>
    <w:pPr>
      <w:jc w:val="center"/>
    </w:pPr>
    <w:rPr>
      <w:b/>
    </w:rPr>
  </w:style>
  <w:style w:type="character" w:customStyle="1" w:styleId="36">
    <w:name w:val="Основной текст 3 Знак"/>
    <w:link w:val="35"/>
    <w:uiPriority w:val="99"/>
    <w:semiHidden/>
    <w:locked/>
    <w:rsid w:val="00666AB7"/>
    <w:rPr>
      <w:rFonts w:cs="Times New Roman"/>
      <w:sz w:val="16"/>
      <w:szCs w:val="16"/>
    </w:rPr>
  </w:style>
  <w:style w:type="paragraph" w:styleId="af3">
    <w:name w:val="List"/>
    <w:basedOn w:val="a"/>
    <w:uiPriority w:val="99"/>
    <w:rsid w:val="00666AB7"/>
    <w:pPr>
      <w:ind w:left="283" w:hanging="283"/>
    </w:pPr>
  </w:style>
  <w:style w:type="paragraph" w:styleId="37">
    <w:name w:val="List 3"/>
    <w:basedOn w:val="a"/>
    <w:uiPriority w:val="99"/>
    <w:rsid w:val="00666AB7"/>
    <w:pPr>
      <w:ind w:left="849" w:hanging="283"/>
    </w:pPr>
  </w:style>
  <w:style w:type="paragraph" w:styleId="41">
    <w:name w:val="List 4"/>
    <w:basedOn w:val="a"/>
    <w:uiPriority w:val="99"/>
    <w:rsid w:val="00666AB7"/>
    <w:pPr>
      <w:ind w:left="1132" w:hanging="283"/>
    </w:pPr>
  </w:style>
  <w:style w:type="paragraph" w:styleId="af4">
    <w:name w:val="Date"/>
    <w:basedOn w:val="a"/>
    <w:next w:val="a"/>
    <w:link w:val="af5"/>
    <w:uiPriority w:val="99"/>
    <w:rsid w:val="00666AB7"/>
  </w:style>
  <w:style w:type="character" w:customStyle="1" w:styleId="af5">
    <w:name w:val="Дата Знак"/>
    <w:link w:val="af4"/>
    <w:uiPriority w:val="99"/>
    <w:semiHidden/>
    <w:locked/>
    <w:rsid w:val="00666AB7"/>
    <w:rPr>
      <w:rFonts w:cs="Times New Roman"/>
      <w:sz w:val="28"/>
    </w:rPr>
  </w:style>
  <w:style w:type="paragraph" w:styleId="af6">
    <w:name w:val="Subtitle"/>
    <w:basedOn w:val="a"/>
    <w:link w:val="af7"/>
    <w:uiPriority w:val="99"/>
    <w:qFormat/>
    <w:rsid w:val="00666AB7"/>
    <w:pPr>
      <w:spacing w:after="60"/>
      <w:jc w:val="center"/>
      <w:outlineLvl w:val="1"/>
    </w:pPr>
    <w:rPr>
      <w:rFonts w:ascii="Arial" w:hAnsi="Arial"/>
      <w:sz w:val="24"/>
    </w:rPr>
  </w:style>
  <w:style w:type="character" w:customStyle="1" w:styleId="af7">
    <w:name w:val="Подзаголовок Знак"/>
    <w:link w:val="af6"/>
    <w:uiPriority w:val="99"/>
    <w:locked/>
    <w:rsid w:val="00666AB7"/>
    <w:rPr>
      <w:rFonts w:ascii="Cambria" w:hAnsi="Cambria" w:cs="Times New Roman"/>
      <w:sz w:val="24"/>
      <w:szCs w:val="24"/>
    </w:rPr>
  </w:style>
  <w:style w:type="character" w:styleId="af8">
    <w:name w:val="Hyperlink"/>
    <w:uiPriority w:val="99"/>
    <w:rsid w:val="00666AB7"/>
    <w:rPr>
      <w:rFonts w:cs="Times New Roman"/>
      <w:color w:val="0000FF"/>
      <w:u w:val="single"/>
    </w:rPr>
  </w:style>
  <w:style w:type="character" w:styleId="af9">
    <w:name w:val="FollowedHyperlink"/>
    <w:uiPriority w:val="99"/>
    <w:rsid w:val="00666AB7"/>
    <w:rPr>
      <w:rFonts w:cs="Times New Roman"/>
      <w:color w:val="800080"/>
      <w:u w:val="single"/>
    </w:rPr>
  </w:style>
  <w:style w:type="table" w:styleId="afa">
    <w:name w:val="Table Grid"/>
    <w:basedOn w:val="a1"/>
    <w:uiPriority w:val="9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link w:val="afb"/>
    <w:uiPriority w:val="99"/>
    <w:semiHidden/>
    <w:locked/>
    <w:rsid w:val="00666AB7"/>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character" w:customStyle="1" w:styleId="28">
    <w:name w:val="Основной текст (2)_"/>
    <w:link w:val="29"/>
    <w:uiPriority w:val="99"/>
    <w:locked/>
    <w:rsid w:val="000A18E1"/>
    <w:rPr>
      <w:sz w:val="28"/>
      <w:shd w:val="clear" w:color="auto" w:fill="FFFFFF"/>
    </w:rPr>
  </w:style>
  <w:style w:type="paragraph" w:customStyle="1" w:styleId="29">
    <w:name w:val="Основной текст (2)"/>
    <w:basedOn w:val="a"/>
    <w:link w:val="28"/>
    <w:uiPriority w:val="99"/>
    <w:rsid w:val="000A18E1"/>
    <w:pPr>
      <w:widowControl w:val="0"/>
      <w:shd w:val="clear" w:color="auto" w:fill="FFFFFF"/>
      <w:spacing w:before="420" w:after="420" w:line="240" w:lineRule="atLeast"/>
      <w:ind w:hanging="360"/>
      <w:jc w:val="center"/>
    </w:pPr>
    <w:rPr>
      <w:shd w:val="clear" w:color="auto" w:fill="FFFFFF"/>
    </w:rPr>
  </w:style>
  <w:style w:type="paragraph" w:customStyle="1" w:styleId="ConsPlusNormal">
    <w:name w:val="ConsPlusNormal"/>
    <w:rsid w:val="00D122DA"/>
    <w:pPr>
      <w:autoSpaceDE w:val="0"/>
      <w:autoSpaceDN w:val="0"/>
      <w:adjustRightInd w:val="0"/>
    </w:pPr>
    <w:rPr>
      <w:sz w:val="26"/>
      <w:szCs w:val="26"/>
    </w:rPr>
  </w:style>
  <w:style w:type="paragraph" w:customStyle="1" w:styleId="ConsPlusNonformat">
    <w:name w:val="ConsPlusNonformat"/>
    <w:uiPriority w:val="99"/>
    <w:rsid w:val="009B6023"/>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E12501"/>
    <w:pPr>
      <w:widowControl w:val="0"/>
      <w:suppressAutoHyphens/>
      <w:autoSpaceDE w:val="0"/>
      <w:jc w:val="both"/>
    </w:pPr>
    <w:rPr>
      <w:rFonts w:ascii="Courier New" w:eastAsia="SimSun" w:hAnsi="Courier New" w:cs="Courier New"/>
      <w:kern w:val="1"/>
      <w:sz w:val="22"/>
      <w:szCs w:val="22"/>
      <w:lang w:eastAsia="hi-IN" w:bidi="hi-IN"/>
    </w:rPr>
  </w:style>
  <w:style w:type="paragraph" w:styleId="afe">
    <w:name w:val="Normal (Web)"/>
    <w:basedOn w:val="a"/>
    <w:uiPriority w:val="99"/>
    <w:unhideWhenUsed/>
    <w:locked/>
    <w:rsid w:val="000B62D0"/>
    <w:pPr>
      <w:spacing w:before="100" w:beforeAutospacing="1" w:after="100" w:afterAutospacing="1"/>
    </w:pPr>
    <w:rPr>
      <w:sz w:val="24"/>
      <w:szCs w:val="24"/>
    </w:rPr>
  </w:style>
  <w:style w:type="paragraph" w:customStyle="1" w:styleId="Standard">
    <w:name w:val="Standard"/>
    <w:rsid w:val="00F54488"/>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624">
      <w:marLeft w:val="0"/>
      <w:marRight w:val="0"/>
      <w:marTop w:val="0"/>
      <w:marBottom w:val="0"/>
      <w:divBdr>
        <w:top w:val="none" w:sz="0" w:space="0" w:color="auto"/>
        <w:left w:val="none" w:sz="0" w:space="0" w:color="auto"/>
        <w:bottom w:val="none" w:sz="0" w:space="0" w:color="auto"/>
        <w:right w:val="none" w:sz="0" w:space="0" w:color="auto"/>
      </w:divBdr>
    </w:div>
    <w:div w:id="208340625">
      <w:marLeft w:val="0"/>
      <w:marRight w:val="0"/>
      <w:marTop w:val="0"/>
      <w:marBottom w:val="0"/>
      <w:divBdr>
        <w:top w:val="none" w:sz="0" w:space="0" w:color="auto"/>
        <w:left w:val="none" w:sz="0" w:space="0" w:color="auto"/>
        <w:bottom w:val="none" w:sz="0" w:space="0" w:color="auto"/>
        <w:right w:val="none" w:sz="0" w:space="0" w:color="auto"/>
      </w:divBdr>
    </w:div>
    <w:div w:id="208340626">
      <w:marLeft w:val="0"/>
      <w:marRight w:val="0"/>
      <w:marTop w:val="0"/>
      <w:marBottom w:val="0"/>
      <w:divBdr>
        <w:top w:val="none" w:sz="0" w:space="0" w:color="auto"/>
        <w:left w:val="none" w:sz="0" w:space="0" w:color="auto"/>
        <w:bottom w:val="none" w:sz="0" w:space="0" w:color="auto"/>
        <w:right w:val="none" w:sz="0" w:space="0" w:color="auto"/>
      </w:divBdr>
    </w:div>
    <w:div w:id="4992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69E8-774F-4384-8295-DC30B139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18051</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to44-User10</cp:lastModifiedBy>
  <cp:revision>2</cp:revision>
  <cp:lastPrinted>2018-12-03T15:09:00Z</cp:lastPrinted>
  <dcterms:created xsi:type="dcterms:W3CDTF">2018-12-03T15:14:00Z</dcterms:created>
  <dcterms:modified xsi:type="dcterms:W3CDTF">2018-12-03T15:14:00Z</dcterms:modified>
</cp:coreProperties>
</file>