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51" w:rsidRPr="00997A65" w:rsidRDefault="00077851" w:rsidP="00077851">
      <w:pPr>
        <w:widowControl w:val="0"/>
        <w:spacing w:after="0" w:line="240" w:lineRule="auto"/>
        <w:ind w:right="-1" w:firstLine="851"/>
        <w:jc w:val="center"/>
        <w:rPr>
          <w:rFonts w:ascii="Times New Roman" w:eastAsia="Times New Roman" w:hAnsi="Times New Roman" w:cs="Times New Roman"/>
          <w:b/>
          <w:sz w:val="24"/>
          <w:szCs w:val="24"/>
          <w:lang w:eastAsia="ru-RU"/>
        </w:rPr>
      </w:pPr>
      <w:r w:rsidRPr="00997A65">
        <w:rPr>
          <w:rFonts w:ascii="Times New Roman" w:eastAsia="Times New Roman" w:hAnsi="Times New Roman" w:cs="Times New Roman"/>
          <w:b/>
          <w:sz w:val="24"/>
          <w:szCs w:val="24"/>
          <w:lang w:eastAsia="ru-RU"/>
        </w:rPr>
        <w:t>Доклад</w:t>
      </w:r>
    </w:p>
    <w:p w:rsidR="00077851" w:rsidRPr="00997A65" w:rsidRDefault="00077851" w:rsidP="00077851">
      <w:pPr>
        <w:widowControl w:val="0"/>
        <w:spacing w:after="0" w:line="240" w:lineRule="auto"/>
        <w:ind w:right="-1" w:firstLine="851"/>
        <w:jc w:val="center"/>
        <w:rPr>
          <w:rFonts w:ascii="Times New Roman" w:eastAsia="Times New Roman" w:hAnsi="Times New Roman" w:cs="Times New Roman"/>
          <w:b/>
          <w:sz w:val="24"/>
          <w:szCs w:val="24"/>
          <w:lang w:eastAsia="ru-RU"/>
        </w:rPr>
      </w:pPr>
      <w:r w:rsidRPr="00997A65">
        <w:rPr>
          <w:rFonts w:ascii="Times New Roman" w:eastAsia="Times New Roman" w:hAnsi="Times New Roman" w:cs="Times New Roman"/>
          <w:b/>
          <w:sz w:val="24"/>
          <w:szCs w:val="24"/>
          <w:lang w:eastAsia="ru-RU"/>
        </w:rPr>
        <w:t>по правоприменительной практике антимонопольного законодательства Костромского У</w:t>
      </w:r>
      <w:r w:rsidR="0063223D" w:rsidRPr="00997A65">
        <w:rPr>
          <w:rFonts w:ascii="Times New Roman" w:eastAsia="Times New Roman" w:hAnsi="Times New Roman" w:cs="Times New Roman"/>
          <w:b/>
          <w:sz w:val="24"/>
          <w:szCs w:val="24"/>
          <w:lang w:eastAsia="ru-RU"/>
        </w:rPr>
        <w:t xml:space="preserve">ФАС России по итогам работы за </w:t>
      </w:r>
      <w:r w:rsidR="00DF3469">
        <w:rPr>
          <w:rFonts w:ascii="Times New Roman" w:eastAsia="Times New Roman" w:hAnsi="Times New Roman" w:cs="Times New Roman"/>
          <w:b/>
          <w:sz w:val="24"/>
          <w:szCs w:val="24"/>
          <w:lang w:eastAsia="ru-RU"/>
        </w:rPr>
        <w:t>2</w:t>
      </w:r>
      <w:r w:rsidRPr="00997A65">
        <w:rPr>
          <w:rFonts w:ascii="Times New Roman" w:eastAsia="Times New Roman" w:hAnsi="Times New Roman" w:cs="Times New Roman"/>
          <w:b/>
          <w:sz w:val="24"/>
          <w:szCs w:val="24"/>
          <w:lang w:eastAsia="ru-RU"/>
        </w:rPr>
        <w:t xml:space="preserve"> </w:t>
      </w:r>
      <w:r w:rsidR="00DF3469">
        <w:rPr>
          <w:rFonts w:ascii="Times New Roman" w:eastAsia="Times New Roman" w:hAnsi="Times New Roman" w:cs="Times New Roman"/>
          <w:b/>
          <w:sz w:val="24"/>
          <w:szCs w:val="24"/>
          <w:lang w:eastAsia="ru-RU"/>
        </w:rPr>
        <w:t>полугодие</w:t>
      </w:r>
      <w:r w:rsidRPr="00997A65">
        <w:rPr>
          <w:rFonts w:ascii="Times New Roman" w:eastAsia="Times New Roman" w:hAnsi="Times New Roman" w:cs="Times New Roman"/>
          <w:b/>
          <w:sz w:val="24"/>
          <w:szCs w:val="24"/>
          <w:lang w:eastAsia="ru-RU"/>
        </w:rPr>
        <w:t xml:space="preserve"> 202</w:t>
      </w:r>
      <w:r w:rsidR="00DF3469">
        <w:rPr>
          <w:rFonts w:ascii="Times New Roman" w:eastAsia="Times New Roman" w:hAnsi="Times New Roman" w:cs="Times New Roman"/>
          <w:b/>
          <w:sz w:val="24"/>
          <w:szCs w:val="24"/>
          <w:lang w:eastAsia="ru-RU"/>
        </w:rPr>
        <w:t>1</w:t>
      </w:r>
      <w:r w:rsidRPr="00997A65">
        <w:rPr>
          <w:rFonts w:ascii="Times New Roman" w:eastAsia="Times New Roman" w:hAnsi="Times New Roman" w:cs="Times New Roman"/>
          <w:b/>
          <w:sz w:val="24"/>
          <w:szCs w:val="24"/>
          <w:lang w:eastAsia="ru-RU"/>
        </w:rPr>
        <w:t xml:space="preserve"> года</w:t>
      </w:r>
    </w:p>
    <w:p w:rsidR="00077851" w:rsidRPr="00997A65" w:rsidRDefault="00077851" w:rsidP="00077851">
      <w:pPr>
        <w:widowControl w:val="0"/>
        <w:spacing w:after="0" w:line="240" w:lineRule="auto"/>
        <w:ind w:right="-1" w:firstLine="851"/>
        <w:jc w:val="center"/>
        <w:rPr>
          <w:rFonts w:ascii="Times New Roman" w:eastAsia="Times New Roman" w:hAnsi="Times New Roman" w:cs="Times New Roman"/>
          <w:sz w:val="24"/>
          <w:szCs w:val="24"/>
          <w:lang w:eastAsia="ru-RU"/>
        </w:rPr>
      </w:pPr>
    </w:p>
    <w:p w:rsidR="00077851" w:rsidRPr="00997A65" w:rsidRDefault="00077851" w:rsidP="00077851">
      <w:pPr>
        <w:widowControl w:val="0"/>
        <w:spacing w:after="0" w:line="240" w:lineRule="auto"/>
        <w:ind w:right="-1" w:firstLine="851"/>
        <w:jc w:val="center"/>
        <w:outlineLvl w:val="0"/>
        <w:rPr>
          <w:rFonts w:ascii="Times New Roman" w:eastAsia="Times New Roman" w:hAnsi="Times New Roman" w:cs="Times New Roman"/>
          <w:b/>
          <w:sz w:val="24"/>
          <w:szCs w:val="24"/>
          <w:lang w:eastAsia="ru-RU"/>
        </w:rPr>
      </w:pPr>
      <w:r w:rsidRPr="00997A65">
        <w:rPr>
          <w:rFonts w:ascii="Times New Roman" w:eastAsia="Times New Roman" w:hAnsi="Times New Roman" w:cs="Times New Roman"/>
          <w:b/>
          <w:sz w:val="24"/>
          <w:szCs w:val="24"/>
          <w:lang w:eastAsia="ru-RU"/>
        </w:rPr>
        <w:t>Раздел 1. Антимонопольный контроль</w:t>
      </w:r>
    </w:p>
    <w:p w:rsidR="00077851" w:rsidRPr="00997A65" w:rsidRDefault="00077851" w:rsidP="00077851">
      <w:pPr>
        <w:spacing w:after="0" w:line="240" w:lineRule="auto"/>
        <w:ind w:right="-1" w:firstLine="851"/>
        <w:jc w:val="both"/>
        <w:rPr>
          <w:rFonts w:ascii="Times New Roman" w:eastAsia="Times New Roman" w:hAnsi="Times New Roman" w:cs="Times New Roman"/>
          <w:sz w:val="24"/>
          <w:szCs w:val="24"/>
          <w:lang w:eastAsia="ru-RU"/>
        </w:rPr>
      </w:pPr>
    </w:p>
    <w:p w:rsidR="00077851" w:rsidRPr="00997A65" w:rsidRDefault="00077851" w:rsidP="00FA1CDA">
      <w:pPr>
        <w:widowControl w:val="0"/>
        <w:suppressAutoHyphens/>
        <w:spacing w:after="0" w:line="240" w:lineRule="auto"/>
        <w:ind w:right="-1" w:firstLine="851"/>
        <w:jc w:val="both"/>
        <w:rPr>
          <w:rFonts w:ascii="Times New Roman" w:eastAsia="SimSun" w:hAnsi="Times New Roman" w:cs="Times New Roman"/>
          <w:color w:val="000000" w:themeColor="text1"/>
          <w:kern w:val="1"/>
          <w:sz w:val="24"/>
          <w:szCs w:val="24"/>
          <w:lang w:eastAsia="hi-IN" w:bidi="hi-IN"/>
        </w:rPr>
      </w:pPr>
    </w:p>
    <w:p w:rsidR="00CD1421" w:rsidRPr="00B853A6" w:rsidRDefault="005915DD" w:rsidP="002A0011">
      <w:pPr>
        <w:autoSpaceDE w:val="0"/>
        <w:spacing w:after="0" w:line="240" w:lineRule="auto"/>
        <w:ind w:right="-1" w:firstLine="1134"/>
        <w:jc w:val="both"/>
        <w:rPr>
          <w:rFonts w:ascii="Times New Roman" w:eastAsia="Times New Roman" w:hAnsi="Times New Roman" w:cs="Times New Roman"/>
          <w:b/>
          <w:sz w:val="24"/>
          <w:szCs w:val="24"/>
          <w:lang w:eastAsia="ru-RU"/>
        </w:rPr>
      </w:pPr>
      <w:r w:rsidRPr="00B853A6">
        <w:rPr>
          <w:rFonts w:ascii="Times New Roman" w:eastAsia="Times New Roman" w:hAnsi="Times New Roman" w:cs="Times New Roman"/>
          <w:b/>
          <w:sz w:val="24"/>
          <w:szCs w:val="24"/>
          <w:lang w:eastAsia="ru-RU"/>
        </w:rPr>
        <w:t>1.</w:t>
      </w:r>
      <w:r w:rsidR="00F92EDE" w:rsidRPr="00B853A6">
        <w:rPr>
          <w:rFonts w:ascii="Times New Roman" w:eastAsia="Times New Roman" w:hAnsi="Times New Roman" w:cs="Times New Roman"/>
          <w:b/>
          <w:sz w:val="24"/>
          <w:szCs w:val="24"/>
          <w:lang w:eastAsia="ru-RU"/>
        </w:rPr>
        <w:t>1</w:t>
      </w:r>
      <w:r w:rsidRPr="00B853A6">
        <w:rPr>
          <w:rFonts w:ascii="Times New Roman" w:eastAsia="Times New Roman" w:hAnsi="Times New Roman" w:cs="Times New Roman"/>
          <w:b/>
          <w:sz w:val="24"/>
          <w:szCs w:val="24"/>
          <w:lang w:eastAsia="ru-RU"/>
        </w:rPr>
        <w:t xml:space="preserve"> Практика выявления и пресечения нарушений Закона о защите конкуренции в части установленного запрета на злоупотребление хозяйствующим субъектом доминирующим положением.</w:t>
      </w:r>
    </w:p>
    <w:p w:rsidR="002A0011" w:rsidRPr="002A0011" w:rsidRDefault="002A0011" w:rsidP="002A0011">
      <w:pPr>
        <w:pStyle w:val="a3"/>
        <w:numPr>
          <w:ilvl w:val="2"/>
          <w:numId w:val="21"/>
        </w:numPr>
        <w:tabs>
          <w:tab w:val="left" w:pos="1418"/>
          <w:tab w:val="left" w:pos="1560"/>
        </w:tabs>
        <w:suppressAutoHyphens/>
        <w:autoSpaceDE w:val="0"/>
        <w:autoSpaceDN w:val="0"/>
        <w:adjustRightInd w:val="0"/>
        <w:spacing w:after="0" w:line="240" w:lineRule="auto"/>
        <w:ind w:left="0" w:right="-1" w:firstLine="1134"/>
        <w:jc w:val="both"/>
        <w:rPr>
          <w:rFonts w:ascii="Times New Roman" w:eastAsia="Times New Roman" w:hAnsi="Times New Roman" w:cs="Times New Roman"/>
          <w:sz w:val="24"/>
          <w:szCs w:val="24"/>
          <w:lang w:eastAsia="ar-SA"/>
        </w:rPr>
      </w:pPr>
      <w:proofErr w:type="gramStart"/>
      <w:r w:rsidRPr="002A0011">
        <w:rPr>
          <w:rFonts w:ascii="Times New Roman" w:eastAsia="Times New Roman" w:hAnsi="Times New Roman" w:cs="Times New Roman"/>
          <w:sz w:val="24"/>
          <w:szCs w:val="24"/>
          <w:lang w:eastAsia="ar-SA"/>
        </w:rPr>
        <w:t>В Костромское УФАС России поступили материалы проверки прокуратуры Костромского района по вопросу наличия признаков нарушения антимонопольного законодательства при введении ограничения режима потребления электроэнергии ПАО «Костромская сбытовая компания») объектов-котельных МУП «</w:t>
      </w:r>
      <w:proofErr w:type="spellStart"/>
      <w:r w:rsidRPr="002A0011">
        <w:rPr>
          <w:rFonts w:ascii="Times New Roman" w:eastAsia="Times New Roman" w:hAnsi="Times New Roman" w:cs="Times New Roman"/>
          <w:sz w:val="24"/>
          <w:szCs w:val="24"/>
          <w:lang w:eastAsia="ar-SA"/>
        </w:rPr>
        <w:t>Коммунсервис</w:t>
      </w:r>
      <w:proofErr w:type="spellEnd"/>
      <w:r w:rsidRPr="002A0011">
        <w:rPr>
          <w:rFonts w:ascii="Times New Roman" w:eastAsia="Times New Roman" w:hAnsi="Times New Roman" w:cs="Times New Roman"/>
          <w:sz w:val="24"/>
          <w:szCs w:val="24"/>
          <w:lang w:eastAsia="ar-SA"/>
        </w:rPr>
        <w:t>» Костромского района в период подготовки и начала отопительного сезона 2020-2021гг.</w:t>
      </w:r>
      <w:proofErr w:type="gramEnd"/>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2A0011">
        <w:rPr>
          <w:rFonts w:ascii="Times New Roman" w:eastAsia="Times New Roman" w:hAnsi="Times New Roman" w:cs="Times New Roman"/>
          <w:sz w:val="24"/>
          <w:szCs w:val="24"/>
          <w:lang w:eastAsia="ar-SA"/>
        </w:rPr>
        <w:t>По результатам рассмотрения дела о нарушении антимонопольного законодательства, действия ПАО «КСК» по ведению полного ограничения режима потребления электрической энергии квалифицированы как злоупотребление доминирующим положением на рынке купли-продажи (поставки) электроэнергии, а также с учетом того, что котельные МУП «</w:t>
      </w:r>
      <w:proofErr w:type="spellStart"/>
      <w:r w:rsidRPr="002A0011">
        <w:rPr>
          <w:rFonts w:ascii="Times New Roman" w:eastAsia="Times New Roman" w:hAnsi="Times New Roman" w:cs="Times New Roman"/>
          <w:sz w:val="24"/>
          <w:szCs w:val="24"/>
          <w:lang w:eastAsia="ar-SA"/>
        </w:rPr>
        <w:t>Коммунсервис</w:t>
      </w:r>
      <w:proofErr w:type="spellEnd"/>
      <w:r w:rsidRPr="002A0011">
        <w:rPr>
          <w:rFonts w:ascii="Times New Roman" w:eastAsia="Times New Roman" w:hAnsi="Times New Roman" w:cs="Times New Roman"/>
          <w:sz w:val="24"/>
          <w:szCs w:val="24"/>
          <w:lang w:eastAsia="ar-SA"/>
        </w:rPr>
        <w:t>» Костромского района были отключены в период начала отопительного сезона и в отопительный сезон, результатом данных действий явилось ущемление прав неопределённого круга лиц</w:t>
      </w:r>
      <w:proofErr w:type="gramEnd"/>
      <w:r w:rsidRPr="002A0011">
        <w:rPr>
          <w:rFonts w:ascii="Times New Roman" w:eastAsia="Times New Roman" w:hAnsi="Times New Roman" w:cs="Times New Roman"/>
          <w:sz w:val="24"/>
          <w:szCs w:val="24"/>
          <w:lang w:eastAsia="ar-SA"/>
        </w:rPr>
        <w:t xml:space="preserve"> – потребителей услуг теплоснабжения МУП «</w:t>
      </w:r>
      <w:proofErr w:type="spellStart"/>
      <w:r w:rsidRPr="002A0011">
        <w:rPr>
          <w:rFonts w:ascii="Times New Roman" w:eastAsia="Times New Roman" w:hAnsi="Times New Roman" w:cs="Times New Roman"/>
          <w:sz w:val="24"/>
          <w:szCs w:val="24"/>
          <w:lang w:eastAsia="ar-SA"/>
        </w:rPr>
        <w:t>Коммунсервис</w:t>
      </w:r>
      <w:proofErr w:type="spellEnd"/>
      <w:r w:rsidRPr="002A0011">
        <w:rPr>
          <w:rFonts w:ascii="Times New Roman" w:eastAsia="Times New Roman" w:hAnsi="Times New Roman" w:cs="Times New Roman"/>
          <w:sz w:val="24"/>
          <w:szCs w:val="24"/>
          <w:lang w:eastAsia="ar-SA"/>
        </w:rPr>
        <w:t>» Костромского района.</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Кроме того, своими действиями ПАО «КСК» исключил возможность осуществлять                     МУП «</w:t>
      </w:r>
      <w:proofErr w:type="spellStart"/>
      <w:r w:rsidRPr="002A0011">
        <w:rPr>
          <w:rFonts w:ascii="Times New Roman" w:eastAsia="Times New Roman" w:hAnsi="Times New Roman" w:cs="Times New Roman"/>
          <w:sz w:val="24"/>
          <w:szCs w:val="24"/>
          <w:lang w:eastAsia="ar-SA"/>
        </w:rPr>
        <w:t>Коммунсервис</w:t>
      </w:r>
      <w:proofErr w:type="spellEnd"/>
      <w:r w:rsidRPr="002A0011">
        <w:rPr>
          <w:rFonts w:ascii="Times New Roman" w:eastAsia="Times New Roman" w:hAnsi="Times New Roman" w:cs="Times New Roman"/>
          <w:sz w:val="24"/>
          <w:szCs w:val="24"/>
          <w:lang w:eastAsia="ar-SA"/>
        </w:rPr>
        <w:t xml:space="preserve">» Костромского района оказывать приносящие доход услуги, что могло привести к увеличению задолженности перед ПАО «КСК», что привело к нарушению части 1 статьи 10 Федерального закона от 26.07.2006 № 135-ФЗ «О защите конкуренции». </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В действиях МУП «</w:t>
      </w:r>
      <w:proofErr w:type="spellStart"/>
      <w:r w:rsidRPr="002A0011">
        <w:rPr>
          <w:rFonts w:ascii="Times New Roman" w:eastAsia="Times New Roman" w:hAnsi="Times New Roman" w:cs="Times New Roman"/>
          <w:sz w:val="24"/>
          <w:szCs w:val="24"/>
          <w:lang w:eastAsia="ar-SA"/>
        </w:rPr>
        <w:t>Коммунсервис</w:t>
      </w:r>
      <w:proofErr w:type="spellEnd"/>
      <w:r w:rsidRPr="002A0011">
        <w:rPr>
          <w:rFonts w:ascii="Times New Roman" w:eastAsia="Times New Roman" w:hAnsi="Times New Roman" w:cs="Times New Roman"/>
          <w:sz w:val="24"/>
          <w:szCs w:val="24"/>
          <w:lang w:eastAsia="ar-SA"/>
        </w:rPr>
        <w:t xml:space="preserve">» Костромского района признан факт нарушения части 1 статьи 10 Федерального закона от 26.07.2006 № 135-ФЗ «О защите конкуренции»,  выразившегося в бездействиях в части: </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 xml:space="preserve">-не согласования уровня технологической и аварийной брони, </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2A0011">
        <w:rPr>
          <w:rFonts w:ascii="Times New Roman" w:eastAsia="Times New Roman" w:hAnsi="Times New Roman" w:cs="Times New Roman"/>
          <w:sz w:val="24"/>
          <w:szCs w:val="24"/>
          <w:lang w:eastAsia="ar-SA"/>
        </w:rPr>
        <w:t xml:space="preserve">-не утверждения плана мероприятий по обеспечению готовности к введению в отношении его </w:t>
      </w:r>
      <w:proofErr w:type="spellStart"/>
      <w:r w:rsidRPr="002A0011">
        <w:rPr>
          <w:rFonts w:ascii="Times New Roman" w:eastAsia="Times New Roman" w:hAnsi="Times New Roman" w:cs="Times New Roman"/>
          <w:sz w:val="24"/>
          <w:szCs w:val="24"/>
          <w:lang w:eastAsia="ar-SA"/>
        </w:rPr>
        <w:t>энергопринимающих</w:t>
      </w:r>
      <w:proofErr w:type="spellEnd"/>
      <w:r w:rsidRPr="002A0011">
        <w:rPr>
          <w:rFonts w:ascii="Times New Roman" w:eastAsia="Times New Roman" w:hAnsi="Times New Roman" w:cs="Times New Roman"/>
          <w:sz w:val="24"/>
          <w:szCs w:val="24"/>
          <w:lang w:eastAsia="ar-SA"/>
        </w:rPr>
        <w:t xml:space="preserve">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w:t>
      </w:r>
      <w:proofErr w:type="spellStart"/>
      <w:r w:rsidRPr="002A0011">
        <w:rPr>
          <w:rFonts w:ascii="Times New Roman" w:eastAsia="Times New Roman" w:hAnsi="Times New Roman" w:cs="Times New Roman"/>
          <w:sz w:val="24"/>
          <w:szCs w:val="24"/>
          <w:lang w:eastAsia="ar-SA"/>
        </w:rPr>
        <w:t>энергопринимающих</w:t>
      </w:r>
      <w:proofErr w:type="spellEnd"/>
      <w:r w:rsidRPr="002A0011">
        <w:rPr>
          <w:rFonts w:ascii="Times New Roman" w:eastAsia="Times New Roman" w:hAnsi="Times New Roman" w:cs="Times New Roman"/>
          <w:sz w:val="24"/>
          <w:szCs w:val="24"/>
          <w:lang w:eastAsia="ar-SA"/>
        </w:rPr>
        <w:t xml:space="preserve"> устройств и (или) объектов электроэнергетики, </w:t>
      </w:r>
      <w:proofErr w:type="gramEnd"/>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 xml:space="preserve">- систематическом не </w:t>
      </w:r>
      <w:proofErr w:type="gramStart"/>
      <w:r w:rsidRPr="002A0011">
        <w:rPr>
          <w:rFonts w:ascii="Times New Roman" w:eastAsia="Times New Roman" w:hAnsi="Times New Roman" w:cs="Times New Roman"/>
          <w:sz w:val="24"/>
          <w:szCs w:val="24"/>
          <w:lang w:eastAsia="ar-SA"/>
        </w:rPr>
        <w:t>исполнении</w:t>
      </w:r>
      <w:proofErr w:type="gramEnd"/>
      <w:r w:rsidRPr="002A0011">
        <w:rPr>
          <w:rFonts w:ascii="Times New Roman" w:eastAsia="Times New Roman" w:hAnsi="Times New Roman" w:cs="Times New Roman"/>
          <w:sz w:val="24"/>
          <w:szCs w:val="24"/>
          <w:lang w:eastAsia="ar-SA"/>
        </w:rPr>
        <w:t xml:space="preserve"> обязанностей по договору энергоснабжения № 6604070 от 01.01.2020 г. в части не оплаты за потребленную электроэнергию ПАО «КСК», </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 xml:space="preserve">- не </w:t>
      </w:r>
      <w:proofErr w:type="gramStart"/>
      <w:r w:rsidRPr="002A0011">
        <w:rPr>
          <w:rFonts w:ascii="Times New Roman" w:eastAsia="Times New Roman" w:hAnsi="Times New Roman" w:cs="Times New Roman"/>
          <w:sz w:val="24"/>
          <w:szCs w:val="24"/>
          <w:lang w:eastAsia="ar-SA"/>
        </w:rPr>
        <w:t>предприятии</w:t>
      </w:r>
      <w:proofErr w:type="gramEnd"/>
      <w:r w:rsidRPr="002A0011">
        <w:rPr>
          <w:rFonts w:ascii="Times New Roman" w:eastAsia="Times New Roman" w:hAnsi="Times New Roman" w:cs="Times New Roman"/>
          <w:sz w:val="24"/>
          <w:szCs w:val="24"/>
          <w:lang w:eastAsia="ar-SA"/>
        </w:rPr>
        <w:t xml:space="preserve"> мер по сокращению образовавшейся задолженности, </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которые привели к несвоевременному началу отопительного сезона 2020/2021 и ущемлению прав неопределенного круга лиц – добросовестных плательщиков, а также социально значимых категорий потребителей МУП «</w:t>
      </w:r>
      <w:proofErr w:type="spellStart"/>
      <w:r w:rsidRPr="002A0011">
        <w:rPr>
          <w:rFonts w:ascii="Times New Roman" w:eastAsia="Times New Roman" w:hAnsi="Times New Roman" w:cs="Times New Roman"/>
          <w:sz w:val="24"/>
          <w:szCs w:val="24"/>
          <w:lang w:eastAsia="ar-SA"/>
        </w:rPr>
        <w:t>Коммунсервис</w:t>
      </w:r>
      <w:proofErr w:type="spellEnd"/>
      <w:r w:rsidRPr="002A0011">
        <w:rPr>
          <w:rFonts w:ascii="Times New Roman" w:eastAsia="Times New Roman" w:hAnsi="Times New Roman" w:cs="Times New Roman"/>
          <w:sz w:val="24"/>
          <w:szCs w:val="24"/>
          <w:lang w:eastAsia="ar-SA"/>
        </w:rPr>
        <w:t>» Костромского района.</w:t>
      </w:r>
    </w:p>
    <w:p w:rsidR="002A0011" w:rsidRPr="002A0011" w:rsidRDefault="002A0011" w:rsidP="002A0011">
      <w:pPr>
        <w:suppressAutoHyphens/>
        <w:autoSpaceDE w:val="0"/>
        <w:autoSpaceDN w:val="0"/>
        <w:adjustRightInd w:val="0"/>
        <w:spacing w:after="0" w:line="240" w:lineRule="auto"/>
        <w:ind w:right="-1" w:firstLine="113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1.1.2. </w:t>
      </w:r>
      <w:r w:rsidRPr="002A0011">
        <w:rPr>
          <w:rFonts w:ascii="Times New Roman" w:eastAsia="Times New Roman" w:hAnsi="Times New Roman" w:cs="Times New Roman"/>
          <w:sz w:val="24"/>
          <w:szCs w:val="24"/>
          <w:lang w:eastAsia="ar-SA"/>
        </w:rPr>
        <w:t xml:space="preserve">В связи с произошедшим замыканием (возгоранием) прибора учета в целях недопущения возгорания зданий на территории объекта был осуществлен срыв пломбы с ячейки, где находится вводной рубильник для обесточивания всего предприятия. Потребитель направил в адрес ПАО «Костромская сбытовая компания» уведомление с фото-фиксацией о срыве пломб с двери камеры и коммутационного аппарата в здании цеха рыболовецкого колхоза «Рыбак» расположенного по адресу: Костромская область, </w:t>
      </w:r>
      <w:proofErr w:type="gramStart"/>
      <w:r w:rsidRPr="002A0011">
        <w:rPr>
          <w:rFonts w:ascii="Times New Roman" w:eastAsia="Times New Roman" w:hAnsi="Times New Roman" w:cs="Times New Roman"/>
          <w:sz w:val="24"/>
          <w:szCs w:val="24"/>
          <w:lang w:eastAsia="ar-SA"/>
        </w:rPr>
        <w:t>Галичский</w:t>
      </w:r>
      <w:proofErr w:type="gramEnd"/>
      <w:r w:rsidRPr="002A0011">
        <w:rPr>
          <w:rFonts w:ascii="Times New Roman" w:eastAsia="Times New Roman" w:hAnsi="Times New Roman" w:cs="Times New Roman"/>
          <w:sz w:val="24"/>
          <w:szCs w:val="24"/>
          <w:lang w:eastAsia="ar-SA"/>
        </w:rPr>
        <w:t xml:space="preserve"> район, д. </w:t>
      </w:r>
      <w:proofErr w:type="spellStart"/>
      <w:r w:rsidRPr="002A0011">
        <w:rPr>
          <w:rFonts w:ascii="Times New Roman" w:eastAsia="Times New Roman" w:hAnsi="Times New Roman" w:cs="Times New Roman"/>
          <w:sz w:val="24"/>
          <w:szCs w:val="24"/>
          <w:lang w:eastAsia="ar-SA"/>
        </w:rPr>
        <w:t>Челсма</w:t>
      </w:r>
      <w:proofErr w:type="spellEnd"/>
      <w:r w:rsidRPr="002A0011">
        <w:rPr>
          <w:rFonts w:ascii="Times New Roman" w:eastAsia="Times New Roman" w:hAnsi="Times New Roman" w:cs="Times New Roman"/>
          <w:sz w:val="24"/>
          <w:szCs w:val="24"/>
          <w:lang w:eastAsia="ar-SA"/>
        </w:rPr>
        <w:t xml:space="preserve"> в целях недопущения возгорания здания.</w:t>
      </w:r>
    </w:p>
    <w:p w:rsidR="002A0011" w:rsidRPr="002A0011" w:rsidRDefault="002A0011" w:rsidP="002A0011">
      <w:pPr>
        <w:suppressAutoHyphens/>
        <w:spacing w:after="0" w:line="240" w:lineRule="auto"/>
        <w:ind w:right="-2" w:firstLine="1134"/>
        <w:jc w:val="both"/>
        <w:rPr>
          <w:rFonts w:ascii="Times New Roman" w:eastAsia="Times New Roman" w:hAnsi="Times New Roman" w:cs="Times New Roman"/>
          <w:sz w:val="24"/>
          <w:szCs w:val="24"/>
          <w:lang w:eastAsia="ar-SA"/>
        </w:rPr>
      </w:pPr>
      <w:proofErr w:type="gramStart"/>
      <w:r w:rsidRPr="002A0011">
        <w:rPr>
          <w:rFonts w:ascii="Times New Roman" w:eastAsia="Times New Roman" w:hAnsi="Times New Roman" w:cs="Times New Roman"/>
          <w:sz w:val="24"/>
          <w:szCs w:val="24"/>
          <w:lang w:eastAsia="ar-SA"/>
        </w:rPr>
        <w:t>18.06.2020 сотрудниками ПАО «</w:t>
      </w:r>
      <w:proofErr w:type="spellStart"/>
      <w:r w:rsidRPr="002A0011">
        <w:rPr>
          <w:rFonts w:ascii="Times New Roman" w:eastAsia="Times New Roman" w:hAnsi="Times New Roman" w:cs="Times New Roman"/>
          <w:sz w:val="24"/>
          <w:szCs w:val="24"/>
          <w:lang w:eastAsia="ar-SA"/>
        </w:rPr>
        <w:t>Россети</w:t>
      </w:r>
      <w:proofErr w:type="spellEnd"/>
      <w:r w:rsidRPr="002A0011">
        <w:rPr>
          <w:rFonts w:ascii="Times New Roman" w:eastAsia="Times New Roman" w:hAnsi="Times New Roman" w:cs="Times New Roman"/>
          <w:sz w:val="24"/>
          <w:szCs w:val="24"/>
          <w:lang w:eastAsia="ar-SA"/>
        </w:rPr>
        <w:t xml:space="preserve"> Центр» был составлен акт о неучтённом потреблении электроэнергии, в соответствии с которым установлено что отсутствуют пломбы на </w:t>
      </w:r>
      <w:r w:rsidRPr="002A0011">
        <w:rPr>
          <w:rFonts w:ascii="Times New Roman" w:eastAsia="Times New Roman" w:hAnsi="Times New Roman" w:cs="Times New Roman"/>
          <w:sz w:val="24"/>
          <w:szCs w:val="24"/>
          <w:lang w:eastAsia="ar-SA"/>
        </w:rPr>
        <w:lastRenderedPageBreak/>
        <w:t>ограждения ИТТ и вводном коммутационном аппарате, а также произведен расчет неучтенного потребления в отношении прибора учета потребителя заключившего договор энергоснабжения в интересах ООО «Галич-Мясопродукт» и ООО «Галичское общество охотник и рыболов».</w:t>
      </w:r>
      <w:proofErr w:type="gramEnd"/>
    </w:p>
    <w:p w:rsidR="002A0011" w:rsidRPr="002A0011" w:rsidRDefault="002A0011" w:rsidP="002A0011">
      <w:pPr>
        <w:suppressAutoHyphens/>
        <w:spacing w:after="0" w:line="240" w:lineRule="auto"/>
        <w:ind w:right="-2"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 xml:space="preserve">На основании указанного акта и в соответствии п. 195 Правила № 442 ПАО «КСК» предъявило потребителю стоимость неучтенного потребления электрической энергии. </w:t>
      </w:r>
    </w:p>
    <w:p w:rsidR="002A0011" w:rsidRPr="002A0011" w:rsidRDefault="002A0011" w:rsidP="002A0011">
      <w:pPr>
        <w:suppressAutoHyphens/>
        <w:spacing w:after="0" w:line="240" w:lineRule="auto"/>
        <w:ind w:right="-2"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 xml:space="preserve">В связи с образовавшейся задолженностью, ПАО «КСК направило в адрес потребителя уведомление о введении ограничения режима потребления электрической энергии. </w:t>
      </w:r>
    </w:p>
    <w:p w:rsidR="002A0011" w:rsidRPr="002A0011" w:rsidRDefault="002A0011" w:rsidP="002A0011">
      <w:pPr>
        <w:suppressAutoHyphens/>
        <w:spacing w:after="0" w:line="240" w:lineRule="auto"/>
        <w:ind w:right="-2" w:firstLine="1134"/>
        <w:jc w:val="both"/>
        <w:rPr>
          <w:rFonts w:ascii="Times New Roman" w:eastAsia="Times New Roman" w:hAnsi="Times New Roman" w:cs="Times New Roman"/>
          <w:sz w:val="24"/>
          <w:szCs w:val="24"/>
          <w:lang w:eastAsia="ar-SA"/>
        </w:rPr>
      </w:pPr>
      <w:proofErr w:type="gramStart"/>
      <w:r w:rsidRPr="002A0011">
        <w:rPr>
          <w:rFonts w:ascii="Times New Roman" w:eastAsia="Times New Roman" w:hAnsi="Times New Roman" w:cs="Times New Roman"/>
          <w:sz w:val="24"/>
          <w:szCs w:val="24"/>
          <w:lang w:eastAsia="ar-SA"/>
        </w:rPr>
        <w:t xml:space="preserve">Согласно п. 174 Постановления Правительства РФ № 442 «О функционировании розничных рынков электрической энергии, полном и (или) частичном ограничении режима потребления электрической энергии» в случае если для проведения проверки приборов учета лицу, проводящему проверку, требуется допуск к </w:t>
      </w:r>
      <w:proofErr w:type="spellStart"/>
      <w:r w:rsidRPr="002A0011">
        <w:rPr>
          <w:rFonts w:ascii="Times New Roman" w:eastAsia="Times New Roman" w:hAnsi="Times New Roman" w:cs="Times New Roman"/>
          <w:sz w:val="24"/>
          <w:szCs w:val="24"/>
          <w:lang w:eastAsia="ar-SA"/>
        </w:rPr>
        <w:t>энергопринимающих</w:t>
      </w:r>
      <w:proofErr w:type="spellEnd"/>
      <w:r w:rsidRPr="002A0011">
        <w:rPr>
          <w:rFonts w:ascii="Times New Roman" w:eastAsia="Times New Roman" w:hAnsi="Times New Roman" w:cs="Times New Roman"/>
          <w:sz w:val="24"/>
          <w:szCs w:val="24"/>
          <w:lang w:eastAsia="ar-SA"/>
        </w:rPr>
        <w:t xml:space="preserve"> устройствам потребителя, то лицо, проводящее проверку прибора учета, за 5 рабочих дней до планируемой даты проведения проверки уведомляет потребителя о дате и времени</w:t>
      </w:r>
      <w:proofErr w:type="gramEnd"/>
      <w:r w:rsidRPr="002A0011">
        <w:rPr>
          <w:rFonts w:ascii="Times New Roman" w:eastAsia="Times New Roman" w:hAnsi="Times New Roman" w:cs="Times New Roman"/>
          <w:sz w:val="24"/>
          <w:szCs w:val="24"/>
          <w:lang w:eastAsia="ar-SA"/>
        </w:rPr>
        <w:t xml:space="preserve"> проведения такой проверки.</w:t>
      </w:r>
    </w:p>
    <w:p w:rsidR="002A0011" w:rsidRPr="002A0011" w:rsidRDefault="002A0011" w:rsidP="002A0011">
      <w:pPr>
        <w:suppressAutoHyphens/>
        <w:spacing w:after="0" w:line="240" w:lineRule="auto"/>
        <w:ind w:right="-2"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 xml:space="preserve">Согласно пункту 193 Постановление Правительства № 442 при составлении Акта о неучтенном потреблении должен присутствовать потребитель, осуществляющий </w:t>
      </w:r>
      <w:proofErr w:type="spellStart"/>
      <w:r w:rsidRPr="002A0011">
        <w:rPr>
          <w:rFonts w:ascii="Times New Roman" w:eastAsia="Times New Roman" w:hAnsi="Times New Roman" w:cs="Times New Roman"/>
          <w:sz w:val="24"/>
          <w:szCs w:val="24"/>
          <w:lang w:eastAsia="ar-SA"/>
        </w:rPr>
        <w:t>безучетное</w:t>
      </w:r>
      <w:proofErr w:type="spellEnd"/>
      <w:r w:rsidRPr="002A0011">
        <w:rPr>
          <w:rFonts w:ascii="Times New Roman" w:eastAsia="Times New Roman" w:hAnsi="Times New Roman" w:cs="Times New Roman"/>
          <w:sz w:val="24"/>
          <w:szCs w:val="24"/>
          <w:lang w:eastAsia="ar-SA"/>
        </w:rPr>
        <w:t xml:space="preserve"> потребление, обслуживающий его гарантирующий поставщик (</w:t>
      </w:r>
      <w:proofErr w:type="spellStart"/>
      <w:r w:rsidRPr="002A0011">
        <w:rPr>
          <w:rFonts w:ascii="Times New Roman" w:eastAsia="Times New Roman" w:hAnsi="Times New Roman" w:cs="Times New Roman"/>
          <w:sz w:val="24"/>
          <w:szCs w:val="24"/>
          <w:lang w:eastAsia="ar-SA"/>
        </w:rPr>
        <w:t>энергосбытовая</w:t>
      </w:r>
      <w:proofErr w:type="spellEnd"/>
      <w:r w:rsidRPr="002A0011">
        <w:rPr>
          <w:rFonts w:ascii="Times New Roman" w:eastAsia="Times New Roman" w:hAnsi="Times New Roman" w:cs="Times New Roman"/>
          <w:sz w:val="24"/>
          <w:szCs w:val="24"/>
          <w:lang w:eastAsia="ar-SA"/>
        </w:rPr>
        <w:t xml:space="preserve"> организация).</w:t>
      </w:r>
    </w:p>
    <w:p w:rsidR="002A0011" w:rsidRPr="002A0011" w:rsidRDefault="002A0011" w:rsidP="002A0011">
      <w:pPr>
        <w:autoSpaceDE w:val="0"/>
        <w:autoSpaceDN w:val="0"/>
        <w:adjustRightInd w:val="0"/>
        <w:spacing w:after="0" w:line="240" w:lineRule="auto"/>
        <w:ind w:right="-1" w:firstLine="1134"/>
        <w:jc w:val="both"/>
        <w:rPr>
          <w:rFonts w:ascii="Times New Roman" w:eastAsia="Courier New" w:hAnsi="Times New Roman" w:cs="Times New Roman"/>
          <w:sz w:val="24"/>
          <w:szCs w:val="24"/>
          <w:lang w:eastAsia="ru-RU"/>
        </w:rPr>
      </w:pPr>
      <w:proofErr w:type="gramStart"/>
      <w:r w:rsidRPr="002A0011">
        <w:rPr>
          <w:rFonts w:ascii="Times New Roman" w:eastAsia="Times New Roman" w:hAnsi="Times New Roman" w:cs="Times New Roman"/>
          <w:sz w:val="24"/>
          <w:szCs w:val="24"/>
          <w:lang w:eastAsia="ar-SA"/>
        </w:rPr>
        <w:t xml:space="preserve">По результатам рассмотрения дела в действиях </w:t>
      </w:r>
      <w:r w:rsidRPr="002A0011">
        <w:rPr>
          <w:rFonts w:ascii="Times New Roman" w:eastAsia="Courier New" w:hAnsi="Times New Roman" w:cs="Times New Roman"/>
          <w:sz w:val="24"/>
          <w:szCs w:val="24"/>
          <w:lang w:eastAsia="ru-RU"/>
        </w:rPr>
        <w:t>ПАО «</w:t>
      </w:r>
      <w:proofErr w:type="spellStart"/>
      <w:r w:rsidRPr="002A0011">
        <w:rPr>
          <w:rFonts w:ascii="Times New Roman" w:eastAsia="Courier New" w:hAnsi="Times New Roman" w:cs="Times New Roman"/>
          <w:sz w:val="24"/>
          <w:szCs w:val="24"/>
          <w:lang w:eastAsia="ru-RU"/>
        </w:rPr>
        <w:t>Россети</w:t>
      </w:r>
      <w:proofErr w:type="spellEnd"/>
      <w:r w:rsidRPr="002A0011">
        <w:rPr>
          <w:rFonts w:ascii="Times New Roman" w:eastAsia="Courier New" w:hAnsi="Times New Roman" w:cs="Times New Roman"/>
          <w:sz w:val="24"/>
          <w:szCs w:val="24"/>
          <w:lang w:eastAsia="ru-RU"/>
        </w:rPr>
        <w:t xml:space="preserve"> Центр» признан факт нарушения части 1 статьи 10 Федерального закона от 26.07.2006 № 135 «О защите конкуренции», выразившегося в нарушении порядка проведения проверки расчетного прибора учета электрической энергии установленное Постановлением Правительства РФ от 04.05.2012 № 442 (ред. от 12.07.2021) «О функционировании розничных рынков электрической энергии, полном и (или) частичном ограничении режима потребления электрической энергии</w:t>
      </w:r>
      <w:proofErr w:type="gramEnd"/>
      <w:r w:rsidRPr="002A0011">
        <w:rPr>
          <w:rFonts w:ascii="Times New Roman" w:eastAsia="Courier New" w:hAnsi="Times New Roman" w:cs="Times New Roman"/>
          <w:sz w:val="24"/>
          <w:szCs w:val="24"/>
          <w:lang w:eastAsia="ru-RU"/>
        </w:rPr>
        <w:t>»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результатом которого являются или могут являться ущемление интересов потребителя в сфере предпринимательской деятельности.</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w:t>
      </w:r>
      <w:r w:rsidRPr="002A0011">
        <w:rPr>
          <w:rFonts w:ascii="Times New Roman" w:eastAsia="Times New Roman" w:hAnsi="Times New Roman" w:cs="Times New Roman"/>
          <w:sz w:val="24"/>
          <w:szCs w:val="24"/>
          <w:lang w:eastAsia="ar-SA"/>
        </w:rPr>
        <w:t xml:space="preserve"> Управлением рассмотрено обращение ООО «Галичский фанерный комбинат» (ООО «ГФК»). Как указал в своей жалобе ООО «ГФК» действия ПАО «КСК» препятствуют энергоснабжению объекта, и как следствие, чинят препятствие строительству нового завода по производству </w:t>
      </w:r>
      <w:proofErr w:type="spellStart"/>
      <w:r w:rsidRPr="002A0011">
        <w:rPr>
          <w:rFonts w:ascii="Times New Roman" w:eastAsia="Times New Roman" w:hAnsi="Times New Roman" w:cs="Times New Roman"/>
          <w:sz w:val="24"/>
          <w:szCs w:val="24"/>
          <w:lang w:eastAsia="ar-SA"/>
        </w:rPr>
        <w:t>болышеформатной</w:t>
      </w:r>
      <w:proofErr w:type="spellEnd"/>
      <w:r w:rsidRPr="002A0011">
        <w:rPr>
          <w:rFonts w:ascii="Times New Roman" w:eastAsia="Times New Roman" w:hAnsi="Times New Roman" w:cs="Times New Roman"/>
          <w:sz w:val="24"/>
          <w:szCs w:val="24"/>
          <w:lang w:eastAsia="ar-SA"/>
        </w:rPr>
        <w:t xml:space="preserve"> фанеры мощностью 130 </w:t>
      </w:r>
      <w:proofErr w:type="spellStart"/>
      <w:r w:rsidRPr="002A0011">
        <w:rPr>
          <w:rFonts w:ascii="Times New Roman" w:eastAsia="Times New Roman" w:hAnsi="Times New Roman" w:cs="Times New Roman"/>
          <w:sz w:val="24"/>
          <w:szCs w:val="24"/>
          <w:lang w:eastAsia="ar-SA"/>
        </w:rPr>
        <w:t>тыс</w:t>
      </w:r>
      <w:proofErr w:type="gramStart"/>
      <w:r w:rsidRPr="002A0011">
        <w:rPr>
          <w:rFonts w:ascii="Times New Roman" w:eastAsia="Times New Roman" w:hAnsi="Times New Roman" w:cs="Times New Roman"/>
          <w:sz w:val="24"/>
          <w:szCs w:val="24"/>
          <w:lang w:eastAsia="ar-SA"/>
        </w:rPr>
        <w:t>.м</w:t>
      </w:r>
      <w:proofErr w:type="gramEnd"/>
      <w:r w:rsidRPr="002A0011">
        <w:rPr>
          <w:rFonts w:ascii="Times New Roman" w:eastAsia="Times New Roman" w:hAnsi="Times New Roman" w:cs="Times New Roman"/>
          <w:sz w:val="24"/>
          <w:szCs w:val="24"/>
          <w:lang w:eastAsia="ar-SA"/>
        </w:rPr>
        <w:t>З</w:t>
      </w:r>
      <w:proofErr w:type="spellEnd"/>
      <w:r w:rsidRPr="002A0011">
        <w:rPr>
          <w:rFonts w:ascii="Times New Roman" w:eastAsia="Times New Roman" w:hAnsi="Times New Roman" w:cs="Times New Roman"/>
          <w:sz w:val="24"/>
          <w:szCs w:val="24"/>
          <w:lang w:eastAsia="ar-SA"/>
        </w:rPr>
        <w:t xml:space="preserve"> в год в г. Галич, отсутствие электричества на объекте делает невозможным осуществлении работ (услуг) связанных со строительством завода, что приводит к ущемлению интересов хозяйствующего субъекта в сфере предпринимательской деятельности, получению прибыли и обеспечению пополнения доходных статей областного и местного бюджетов, организации рабочих мест, социально-экономическому развитию Костромской области, нарушают интересы неопределенного круга лиц.</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 xml:space="preserve">Согласно пункту 15(1) Постановление Правительства РФ от 27.12.2004 № 861 Правил недискриминационного доступа сетевая организация обязана направить в письменном или электронном виде в адрес субъекта розничного рынка копию подписанного с заявителем договора и копии документов заявителя, а также копию заявки о технологическом присоединении соответствующих </w:t>
      </w:r>
      <w:proofErr w:type="spellStart"/>
      <w:r w:rsidRPr="002A0011">
        <w:rPr>
          <w:rFonts w:ascii="Times New Roman" w:eastAsia="Times New Roman" w:hAnsi="Times New Roman" w:cs="Times New Roman"/>
          <w:sz w:val="24"/>
          <w:szCs w:val="24"/>
          <w:lang w:eastAsia="ar-SA"/>
        </w:rPr>
        <w:t>энергопринимающих</w:t>
      </w:r>
      <w:proofErr w:type="spellEnd"/>
      <w:r w:rsidRPr="002A0011">
        <w:rPr>
          <w:rFonts w:ascii="Times New Roman" w:eastAsia="Times New Roman" w:hAnsi="Times New Roman" w:cs="Times New Roman"/>
          <w:sz w:val="24"/>
          <w:szCs w:val="24"/>
          <w:lang w:eastAsia="ar-SA"/>
        </w:rPr>
        <w:t xml:space="preserve"> устройств.</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 xml:space="preserve">Согласно пункту 39(1) Основных положений гарантирующий поставщик обязан не позднее 7 рабочих дней со дня получения от сетевой организации документов заявителя, направить в адрес сетевой </w:t>
      </w:r>
      <w:proofErr w:type="gramStart"/>
      <w:r w:rsidRPr="002A0011">
        <w:rPr>
          <w:rFonts w:ascii="Times New Roman" w:eastAsia="Times New Roman" w:hAnsi="Times New Roman" w:cs="Times New Roman"/>
          <w:sz w:val="24"/>
          <w:szCs w:val="24"/>
          <w:lang w:eastAsia="ar-SA"/>
        </w:rPr>
        <w:t>организации</w:t>
      </w:r>
      <w:proofErr w:type="gramEnd"/>
      <w:r w:rsidRPr="002A0011">
        <w:rPr>
          <w:rFonts w:ascii="Times New Roman" w:eastAsia="Times New Roman" w:hAnsi="Times New Roman" w:cs="Times New Roman"/>
          <w:sz w:val="24"/>
          <w:szCs w:val="24"/>
          <w:lang w:eastAsia="ar-SA"/>
        </w:rPr>
        <w:t xml:space="preserve"> подписанный со своей стороны проект договора энергоснабжения если проект такого договора, подписанного со стороны заявителя, отсутствовал в составе комплекта документов, представленных сетевой организацией.</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2A0011">
        <w:rPr>
          <w:rFonts w:ascii="Times New Roman" w:eastAsia="Times New Roman" w:hAnsi="Times New Roman" w:cs="Times New Roman"/>
          <w:sz w:val="24"/>
          <w:szCs w:val="24"/>
          <w:lang w:eastAsia="ar-SA"/>
        </w:rPr>
        <w:t xml:space="preserve">Следовательно, законодательно установлено взаимодействие между сетевой организацией и гарантирующим поставщиком при технологическом присоединении, а именно п.39(1) Основных положений предусмотрено представление сетевой организацией в адрес гарантирующего поставщика комплекта документов технологического присоединения </w:t>
      </w:r>
      <w:proofErr w:type="spellStart"/>
      <w:r w:rsidRPr="002A0011">
        <w:rPr>
          <w:rFonts w:ascii="Times New Roman" w:eastAsia="Times New Roman" w:hAnsi="Times New Roman" w:cs="Times New Roman"/>
          <w:sz w:val="24"/>
          <w:szCs w:val="24"/>
          <w:lang w:eastAsia="ar-SA"/>
        </w:rPr>
        <w:t>энергопринимающих</w:t>
      </w:r>
      <w:proofErr w:type="spellEnd"/>
      <w:r w:rsidRPr="002A0011">
        <w:rPr>
          <w:rFonts w:ascii="Times New Roman" w:eastAsia="Times New Roman" w:hAnsi="Times New Roman" w:cs="Times New Roman"/>
          <w:sz w:val="24"/>
          <w:szCs w:val="24"/>
          <w:lang w:eastAsia="ar-SA"/>
        </w:rPr>
        <w:t xml:space="preserve"> устройств (установленных п. 10 Правил технологического присоединения), а так же предусмотрен случай отсутствия в составе комплекта документов на технологическое присоединение проекта договора, подписанного со стороны заявителя.</w:t>
      </w:r>
      <w:proofErr w:type="gramEnd"/>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lastRenderedPageBreak/>
        <w:t>ПАО «МРСК Центра» - «Костромаэнерго» (далее - Сетевая организация) и ПАО «Костромская сбытовая компания» (далее - Гарантирующий поставщик) в целях оптимизации порядка заключения договоров об осуществлении технологического присоединения и договоров энергоснабжения (купли-продажи (поставки) электрической энергии (мощности)) и повышения доступности энергетической инфраструктуры разработан порядок взаимодействия по принципу «одного окна» (далее - Порядок взаимодействия).</w:t>
      </w:r>
    </w:p>
    <w:p w:rsidR="002A0011" w:rsidRPr="002A0011" w:rsidRDefault="002A0011" w:rsidP="002A0011">
      <w:pPr>
        <w:spacing w:after="0" w:line="240" w:lineRule="auto"/>
        <w:ind w:right="-1" w:firstLine="1134"/>
        <w:jc w:val="both"/>
        <w:rPr>
          <w:rFonts w:ascii="Times New Roman" w:eastAsia="Times New Roman" w:hAnsi="Times New Roman"/>
          <w:sz w:val="24"/>
          <w:szCs w:val="24"/>
        </w:rPr>
      </w:pPr>
      <w:proofErr w:type="gramStart"/>
      <w:r w:rsidRPr="002A0011">
        <w:rPr>
          <w:rFonts w:ascii="Times New Roman" w:eastAsia="Times New Roman" w:hAnsi="Times New Roman"/>
          <w:sz w:val="24"/>
          <w:szCs w:val="24"/>
        </w:rPr>
        <w:t>Действия ПАО «МРСК Центра» - «Костромаэнерго» по непринятию мер для надлежащего исполнения возложенных на Сетевую организацию пунктом 39(1) Основных положений требований (с нарушением установленных п. 2.3.</w:t>
      </w:r>
      <w:proofErr w:type="gramEnd"/>
      <w:r w:rsidRPr="002A0011">
        <w:rPr>
          <w:rFonts w:ascii="Times New Roman" w:eastAsia="Times New Roman" w:hAnsi="Times New Roman"/>
          <w:sz w:val="24"/>
          <w:szCs w:val="24"/>
        </w:rPr>
        <w:t xml:space="preserve"> </w:t>
      </w:r>
      <w:proofErr w:type="gramStart"/>
      <w:r w:rsidRPr="002A0011">
        <w:rPr>
          <w:rFonts w:ascii="Times New Roman" w:eastAsia="Times New Roman" w:hAnsi="Times New Roman"/>
          <w:sz w:val="24"/>
          <w:szCs w:val="24"/>
        </w:rPr>
        <w:t>«Порядка взаимодействия» порядка направления в адрес ПАО «КСК» документов в рамках поданной заявки на технологическое присоединений) привели к неисполнению в установленный пункт 39(1) Основных положений (не позднее 7 рабочих дней со дня получения от сетевой организации документов заявителя) срок в адрес ООО «ГФК» гарантирующим поставщиком подписанного со своей стороны проекта договора энергоснабжения (если проект такого договора, подписанного со стороны</w:t>
      </w:r>
      <w:proofErr w:type="gramEnd"/>
      <w:r w:rsidRPr="002A0011">
        <w:rPr>
          <w:rFonts w:ascii="Times New Roman" w:eastAsia="Times New Roman" w:hAnsi="Times New Roman"/>
          <w:sz w:val="24"/>
          <w:szCs w:val="24"/>
        </w:rPr>
        <w:t xml:space="preserve"> заявителя, отсутствовал в составе комплекта документов), что в свою очередь привело к нарушению прав ООО «ГФК» в части заключения договора энергоснабжения с Гарантирующим поставщиком в более короткие сроки - на момент обращения ООО «ГФК» с заявкой на осуществление технологического присоединения.</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2A0011">
        <w:rPr>
          <w:rFonts w:ascii="Times New Roman" w:eastAsia="Times New Roman" w:hAnsi="Times New Roman" w:cs="Times New Roman"/>
          <w:sz w:val="24"/>
          <w:szCs w:val="24"/>
          <w:lang w:eastAsia="ar-SA"/>
        </w:rPr>
        <w:t>Пунктом 39 Основных положений установлено, что гарантирующий поставщик в течение 5 рабочих дней со дня получения заявления о заключении договора энергоснабжения,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roofErr w:type="gramEnd"/>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ПАО «КСК» неоднократно отказывало ООО «ГФК» заключении договора энергоснабжения.</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ПАО «KCK» при получении заявления от ООО «ГФК» имела возможность дать полную оценку представленных документов, уведомить заявителя разово об отсутствии установленных п. 34 Основных положений документов, запросить недостающие документы и информацию у сетевой организации и избежать ущемления прав ООО «ГФК» при заключении договора энергоснабжения.</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По результатам рассмотрения дела о нарушении антимонопольного законодательства:</w:t>
      </w:r>
    </w:p>
    <w:p w:rsidR="002A0011" w:rsidRPr="002A0011" w:rsidRDefault="002A0011" w:rsidP="002A0011">
      <w:pPr>
        <w:autoSpaceDE w:val="0"/>
        <w:autoSpaceDN w:val="0"/>
        <w:adjustRightInd w:val="0"/>
        <w:spacing w:after="0" w:line="240" w:lineRule="auto"/>
        <w:ind w:right="-1" w:firstLine="1134"/>
        <w:jc w:val="both"/>
        <w:rPr>
          <w:rFonts w:ascii="Times New Roman" w:eastAsia="Courier New" w:hAnsi="Times New Roman" w:cs="Times New Roman"/>
          <w:sz w:val="24"/>
          <w:szCs w:val="24"/>
          <w:lang w:eastAsia="ru-RU"/>
        </w:rPr>
      </w:pPr>
      <w:proofErr w:type="gramStart"/>
      <w:r w:rsidRPr="002A0011">
        <w:rPr>
          <w:rFonts w:ascii="Times New Roman" w:eastAsia="Times New Roman" w:hAnsi="Times New Roman" w:cs="Times New Roman"/>
          <w:sz w:val="24"/>
          <w:szCs w:val="24"/>
          <w:lang w:eastAsia="ar-SA"/>
        </w:rPr>
        <w:t>- ПАО</w:t>
      </w:r>
      <w:r w:rsidRPr="002A0011">
        <w:rPr>
          <w:rFonts w:ascii="Times New Roman" w:eastAsia="Times New Roman" w:hAnsi="Times New Roman" w:cs="Times New Roman"/>
          <w:sz w:val="24"/>
          <w:szCs w:val="24"/>
          <w:lang w:eastAsia="ru-RU"/>
        </w:rPr>
        <w:t xml:space="preserve"> «КСК» признано нарушившим часть 1 статьи 10 Федерального закона от 26.07.2006 №135-ФЗ «О защите конкуренции», выразившегося в не реализации  </w:t>
      </w:r>
      <w:r w:rsidRPr="002A0011">
        <w:rPr>
          <w:rFonts w:ascii="Times New Roman" w:eastAsia="Courier New" w:hAnsi="Times New Roman" w:cs="Times New Roman"/>
          <w:sz w:val="24"/>
          <w:szCs w:val="24"/>
          <w:lang w:eastAsia="ru-RU"/>
        </w:rPr>
        <w:t>пункта 34 Основных положений функционирования розничных рынков электрической энергии,  утвержденных Постановлением Правительства РФ от 04.05.2012 № 442, результатом которых являются или могут явиться недопущение, ограничение, устранение конкуренции и (или) ущемление интересов ООО «Галичский фанерный комбинат» в сфере предпринимательской деятельности.</w:t>
      </w:r>
      <w:proofErr w:type="gramEnd"/>
    </w:p>
    <w:p w:rsidR="002A0011" w:rsidRPr="002A0011" w:rsidRDefault="002A0011" w:rsidP="002A0011">
      <w:pPr>
        <w:tabs>
          <w:tab w:val="left" w:pos="1276"/>
        </w:tabs>
        <w:spacing w:after="0" w:line="240" w:lineRule="auto"/>
        <w:ind w:right="-1" w:firstLine="1134"/>
        <w:jc w:val="both"/>
        <w:rPr>
          <w:rFonts w:ascii="Times New Roman" w:eastAsia="Courier New" w:hAnsi="Times New Roman" w:cs="Times New Roman"/>
          <w:sz w:val="24"/>
          <w:szCs w:val="24"/>
          <w:lang w:eastAsia="ru-RU"/>
        </w:rPr>
      </w:pPr>
      <w:proofErr w:type="gramStart"/>
      <w:r w:rsidRPr="002A0011">
        <w:rPr>
          <w:rFonts w:ascii="Times New Roman" w:eastAsia="Courier New" w:hAnsi="Times New Roman" w:cs="Times New Roman"/>
          <w:sz w:val="24"/>
          <w:szCs w:val="24"/>
          <w:lang w:eastAsia="ru-RU"/>
        </w:rPr>
        <w:t>- ПАО</w:t>
      </w:r>
      <w:r w:rsidRPr="002A0011">
        <w:rPr>
          <w:rFonts w:ascii="Times New Roman" w:eastAsia="Times New Roman" w:hAnsi="Times New Roman" w:cs="Times New Roman"/>
          <w:sz w:val="24"/>
          <w:szCs w:val="24"/>
          <w:lang w:eastAsia="ru-RU"/>
        </w:rPr>
        <w:t xml:space="preserve"> «</w:t>
      </w:r>
      <w:proofErr w:type="spellStart"/>
      <w:r w:rsidRPr="002A0011">
        <w:rPr>
          <w:rFonts w:ascii="Times New Roman" w:eastAsia="Times New Roman" w:hAnsi="Times New Roman" w:cs="Times New Roman"/>
          <w:sz w:val="24"/>
          <w:szCs w:val="24"/>
          <w:lang w:eastAsia="ru-RU"/>
        </w:rPr>
        <w:t>Россети</w:t>
      </w:r>
      <w:proofErr w:type="spellEnd"/>
      <w:r w:rsidRPr="002A0011">
        <w:rPr>
          <w:rFonts w:ascii="Times New Roman" w:eastAsia="Times New Roman" w:hAnsi="Times New Roman" w:cs="Times New Roman"/>
          <w:sz w:val="24"/>
          <w:szCs w:val="24"/>
          <w:lang w:eastAsia="ru-RU"/>
        </w:rPr>
        <w:t xml:space="preserve"> Центра» - «Костромаэнерго»</w:t>
      </w:r>
      <w:r w:rsidRPr="002A0011">
        <w:rPr>
          <w:rFonts w:ascii="Times New Roman" w:eastAsia="Courier New" w:hAnsi="Times New Roman" w:cs="Times New Roman"/>
          <w:sz w:val="24"/>
          <w:szCs w:val="24"/>
          <w:lang w:eastAsia="ru-RU"/>
        </w:rPr>
        <w:t xml:space="preserve"> признано</w:t>
      </w:r>
      <w:r w:rsidRPr="002A0011">
        <w:rPr>
          <w:rFonts w:ascii="Times New Roman" w:eastAsia="Times New Roman" w:hAnsi="Times New Roman" w:cs="Times New Roman"/>
          <w:sz w:val="24"/>
          <w:szCs w:val="24"/>
          <w:lang w:eastAsia="ru-RU"/>
        </w:rPr>
        <w:t xml:space="preserve"> нарушившим часть 1 статьи 10 Федерального закона от 26.07.2006 №135-ФЗ «О защите конкуренции», выразившегося в не реализации </w:t>
      </w:r>
      <w:r w:rsidRPr="002A0011">
        <w:rPr>
          <w:rFonts w:ascii="Times New Roman" w:eastAsia="Courier New" w:hAnsi="Times New Roman" w:cs="Times New Roman"/>
          <w:sz w:val="24"/>
          <w:szCs w:val="24"/>
          <w:lang w:eastAsia="ru-RU"/>
        </w:rPr>
        <w:t>пункта</w:t>
      </w:r>
      <w:r w:rsidRPr="002A0011">
        <w:rPr>
          <w:rFonts w:ascii="Times New Roman" w:eastAsia="Times New Roman" w:hAnsi="Times New Roman" w:cs="Times New Roman"/>
          <w:sz w:val="24"/>
          <w:szCs w:val="24"/>
          <w:lang w:eastAsia="ru-RU"/>
        </w:rPr>
        <w:t xml:space="preserve"> </w:t>
      </w:r>
      <w:r w:rsidRPr="002A0011">
        <w:rPr>
          <w:rFonts w:ascii="Times New Roman" w:eastAsia="Courier New" w:hAnsi="Times New Roman" w:cs="Times New Roman"/>
          <w:sz w:val="24"/>
          <w:szCs w:val="24"/>
          <w:lang w:eastAsia="ru-RU"/>
        </w:rPr>
        <w:t>39(1) Основных положений функционирования розничных рынков электрической энергии, утвержденных Постановлением Правительства РФ от 04.05.2012 № 442, результатом которых являются или могут явиться недопущение, ограничение, устранение конкуренции и (или) ущемление интересов ООО «Галичский фанерный комбинат» в сфере предпринимательской</w:t>
      </w:r>
      <w:proofErr w:type="gramEnd"/>
      <w:r w:rsidRPr="002A0011">
        <w:rPr>
          <w:rFonts w:ascii="Times New Roman" w:eastAsia="Courier New" w:hAnsi="Times New Roman" w:cs="Times New Roman"/>
          <w:sz w:val="24"/>
          <w:szCs w:val="24"/>
          <w:lang w:eastAsia="ru-RU"/>
        </w:rPr>
        <w:t xml:space="preserve"> деятельности.</w:t>
      </w:r>
    </w:p>
    <w:p w:rsidR="002A0011" w:rsidRPr="002A0011" w:rsidRDefault="002A0011" w:rsidP="002A0011">
      <w:pPr>
        <w:pStyle w:val="a3"/>
        <w:numPr>
          <w:ilvl w:val="2"/>
          <w:numId w:val="23"/>
        </w:numPr>
        <w:suppressAutoHyphens/>
        <w:autoSpaceDE w:val="0"/>
        <w:autoSpaceDN w:val="0"/>
        <w:adjustRightInd w:val="0"/>
        <w:spacing w:after="0" w:line="240" w:lineRule="auto"/>
        <w:ind w:left="0"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Управлением по материалам заявления ООО «</w:t>
      </w:r>
      <w:proofErr w:type="spellStart"/>
      <w:r w:rsidRPr="002A0011">
        <w:rPr>
          <w:rFonts w:ascii="Times New Roman" w:eastAsia="Times New Roman" w:hAnsi="Times New Roman" w:cs="Times New Roman"/>
          <w:sz w:val="24"/>
          <w:szCs w:val="24"/>
          <w:lang w:eastAsia="ar-SA"/>
        </w:rPr>
        <w:t>Жилкомсервис</w:t>
      </w:r>
      <w:proofErr w:type="spellEnd"/>
      <w:r w:rsidRPr="002A0011">
        <w:rPr>
          <w:rFonts w:ascii="Times New Roman" w:eastAsia="Times New Roman" w:hAnsi="Times New Roman" w:cs="Times New Roman"/>
          <w:sz w:val="24"/>
          <w:szCs w:val="24"/>
          <w:lang w:eastAsia="ar-SA"/>
        </w:rPr>
        <w:t>» возбуждено и рассмотрено дело по факту увеличения ПАО «Костромская сбытовая компания» стоимости услуг по повторному опломбированию приборов учета.</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Материалами дела установлено, что 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lastRenderedPageBreak/>
        <w:t>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пункте 151 настоящего документа.</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В 2018 году стоимость услуги составляла 350 рублей – опломбирование одного прибора учета, 170 рублей каждого последующего.</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 xml:space="preserve">В 2019 году – 600 рублей – опломбирование одного прибора учета и 180 рублей каждого последующего, таким </w:t>
      </w:r>
      <w:proofErr w:type="gramStart"/>
      <w:r w:rsidRPr="002A0011">
        <w:rPr>
          <w:rFonts w:ascii="Times New Roman" w:eastAsia="Times New Roman" w:hAnsi="Times New Roman" w:cs="Times New Roman"/>
          <w:sz w:val="24"/>
          <w:szCs w:val="24"/>
          <w:lang w:eastAsia="ar-SA"/>
        </w:rPr>
        <w:t>образом</w:t>
      </w:r>
      <w:proofErr w:type="gramEnd"/>
      <w:r w:rsidRPr="002A0011">
        <w:rPr>
          <w:rFonts w:ascii="Times New Roman" w:eastAsia="Times New Roman" w:hAnsi="Times New Roman" w:cs="Times New Roman"/>
          <w:sz w:val="24"/>
          <w:szCs w:val="24"/>
          <w:lang w:eastAsia="ar-SA"/>
        </w:rPr>
        <w:t xml:space="preserve"> увеличения цены произошло в 1,7 раза.</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С апреля 2020 года стоимость опломбирования одного прибора учета составляет 1500 рублей и 750 каждого последующего – увеличение цены в 4,1 раза.</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 xml:space="preserve">Материалами дела установлено что расходы, необходимые для производства и реализации товара (опломбирование одного прибора учета) не соответствуют изменению цены товара, повышение цены за опломбировку прибора учета не </w:t>
      </w:r>
      <w:proofErr w:type="gramStart"/>
      <w:r w:rsidRPr="002A0011">
        <w:rPr>
          <w:rFonts w:ascii="Times New Roman" w:eastAsia="Times New Roman" w:hAnsi="Times New Roman" w:cs="Times New Roman"/>
          <w:sz w:val="24"/>
          <w:szCs w:val="24"/>
          <w:lang w:eastAsia="ar-SA"/>
        </w:rPr>
        <w:t>обусловлена</w:t>
      </w:r>
      <w:proofErr w:type="gramEnd"/>
      <w:r w:rsidRPr="002A0011">
        <w:rPr>
          <w:rFonts w:ascii="Times New Roman" w:eastAsia="Times New Roman" w:hAnsi="Times New Roman" w:cs="Times New Roman"/>
          <w:sz w:val="24"/>
          <w:szCs w:val="24"/>
          <w:lang w:eastAsia="ar-SA"/>
        </w:rPr>
        <w:t xml:space="preserve"> ростом затрат. </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Кроме этого ПАО «КСК» не смогло в ходе рассмотрения дела о нарушении антимонопольного законодательства подтвердить экономическую обоснованность установленной  стоимости в 2019, 2020 годах.</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Отсутствие у хозяйствующего субъекта экономического обоснования повышения или поддержания ранее установленной цены товара, не позволяет оценить уровень расходов, необходимых для производства и реализации товара, при установлении совокупности иных условий, предусмотренных частью 1 статьи 6 Закона</w:t>
      </w:r>
      <w:proofErr w:type="gramStart"/>
      <w:r w:rsidRPr="002A0011">
        <w:rPr>
          <w:rFonts w:ascii="Times New Roman" w:eastAsia="Times New Roman" w:hAnsi="Times New Roman" w:cs="Times New Roman"/>
          <w:sz w:val="24"/>
          <w:szCs w:val="24"/>
          <w:lang w:eastAsia="ar-SA"/>
        </w:rPr>
        <w:t xml:space="preserve"> О</w:t>
      </w:r>
      <w:proofErr w:type="gramEnd"/>
      <w:r w:rsidRPr="002A0011">
        <w:rPr>
          <w:rFonts w:ascii="Times New Roman" w:eastAsia="Times New Roman" w:hAnsi="Times New Roman" w:cs="Times New Roman"/>
          <w:sz w:val="24"/>
          <w:szCs w:val="24"/>
          <w:lang w:eastAsia="ar-SA"/>
        </w:rPr>
        <w:t xml:space="preserve"> защите конкуренции, свидетельствует об установлении необоснованно высокой цены в 2019, 2020гг.</w:t>
      </w:r>
    </w:p>
    <w:p w:rsidR="002A0011" w:rsidRPr="002A0011" w:rsidRDefault="002A0011" w:rsidP="002A0011">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2A0011">
        <w:rPr>
          <w:rFonts w:ascii="Times New Roman" w:eastAsia="Times New Roman" w:hAnsi="Times New Roman" w:cs="Times New Roman"/>
          <w:sz w:val="24"/>
          <w:szCs w:val="24"/>
          <w:lang w:eastAsia="ar-SA"/>
        </w:rPr>
        <w:t>ПАО «КСК»  признано нарушившим пункт 1 части 1 статьи 10 Федерального закона от 26.07.2006 № 135 «О защите конкуренции», выразившегося в установлении, поддержании монопольно высокой цены при повторной установке пломб на приборы учета энергоресурсов, включающий в себя проверку прибора учета,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w:t>
      </w:r>
      <w:proofErr w:type="gramEnd"/>
      <w:r w:rsidRPr="002A0011">
        <w:rPr>
          <w:rFonts w:ascii="Times New Roman" w:eastAsia="Times New Roman" w:hAnsi="Times New Roman" w:cs="Times New Roman"/>
          <w:sz w:val="24"/>
          <w:szCs w:val="24"/>
          <w:lang w:eastAsia="ar-SA"/>
        </w:rPr>
        <w:t xml:space="preserve"> деятельности, а так же неопределенного круга потребителей.</w:t>
      </w:r>
    </w:p>
    <w:p w:rsidR="009D7957" w:rsidRDefault="009D7957" w:rsidP="002926A8">
      <w:pPr>
        <w:autoSpaceDE w:val="0"/>
        <w:spacing w:after="0" w:line="240" w:lineRule="auto"/>
        <w:ind w:right="-1" w:firstLine="993"/>
        <w:jc w:val="both"/>
        <w:rPr>
          <w:rFonts w:ascii="Times New Roman" w:eastAsia="Times New Roman" w:hAnsi="Times New Roman" w:cs="Times New Roman"/>
          <w:b/>
          <w:sz w:val="24"/>
          <w:szCs w:val="24"/>
          <w:lang w:eastAsia="ru-RU"/>
        </w:rPr>
      </w:pPr>
    </w:p>
    <w:p w:rsidR="005915DD" w:rsidRPr="00F92EDE" w:rsidRDefault="00F92EDE" w:rsidP="00F92EDE">
      <w:pPr>
        <w:pStyle w:val="a3"/>
        <w:autoSpaceDE w:val="0"/>
        <w:spacing w:after="0" w:line="240" w:lineRule="auto"/>
        <w:ind w:left="0" w:right="-1" w:firstLine="99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F92EDE">
        <w:rPr>
          <w:rFonts w:ascii="Times New Roman" w:eastAsia="Times New Roman" w:hAnsi="Times New Roman" w:cs="Times New Roman"/>
          <w:b/>
          <w:sz w:val="24"/>
          <w:szCs w:val="24"/>
          <w:lang w:eastAsia="ru-RU"/>
        </w:rPr>
        <w:t>2</w:t>
      </w:r>
      <w:r w:rsidR="005915DD" w:rsidRPr="00F92EDE">
        <w:rPr>
          <w:rFonts w:ascii="Times New Roman" w:eastAsia="Times New Roman" w:hAnsi="Times New Roman" w:cs="Times New Roman"/>
          <w:b/>
          <w:sz w:val="24"/>
          <w:szCs w:val="24"/>
          <w:lang w:eastAsia="ru-RU"/>
        </w:rPr>
        <w:t xml:space="preserve">. </w:t>
      </w:r>
      <w:proofErr w:type="gramStart"/>
      <w:r w:rsidR="005915DD" w:rsidRPr="00F92EDE">
        <w:rPr>
          <w:rFonts w:ascii="Times New Roman" w:eastAsia="Times New Roman" w:hAnsi="Times New Roman" w:cs="Times New Roman"/>
          <w:b/>
          <w:sz w:val="24"/>
          <w:szCs w:val="24"/>
          <w:lang w:eastAsia="ru-RU"/>
        </w:rPr>
        <w:t>Практика выявления и пресечения нарушений Закона о защите конкуренции в виде запрета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(статья 15 Закона о</w:t>
      </w:r>
      <w:proofErr w:type="gramEnd"/>
      <w:r w:rsidR="005915DD" w:rsidRPr="00F92EDE">
        <w:rPr>
          <w:rFonts w:ascii="Times New Roman" w:eastAsia="Times New Roman" w:hAnsi="Times New Roman" w:cs="Times New Roman"/>
          <w:b/>
          <w:sz w:val="24"/>
          <w:szCs w:val="24"/>
          <w:lang w:eastAsia="ru-RU"/>
        </w:rPr>
        <w:t xml:space="preserve"> защите конкуренции).</w:t>
      </w:r>
    </w:p>
    <w:p w:rsidR="00286587" w:rsidRPr="00286587" w:rsidRDefault="00286587" w:rsidP="00286587">
      <w:pPr>
        <w:pStyle w:val="a3"/>
        <w:numPr>
          <w:ilvl w:val="2"/>
          <w:numId w:val="25"/>
        </w:numPr>
        <w:tabs>
          <w:tab w:val="left" w:pos="1560"/>
        </w:tabs>
        <w:suppressAutoHyphens/>
        <w:autoSpaceDE w:val="0"/>
        <w:autoSpaceDN w:val="0"/>
        <w:adjustRightInd w:val="0"/>
        <w:spacing w:after="0" w:line="240" w:lineRule="auto"/>
        <w:ind w:left="0" w:right="-1" w:firstLine="993"/>
        <w:jc w:val="both"/>
        <w:rPr>
          <w:rFonts w:ascii="Times New Roman" w:eastAsia="Times New Roman" w:hAnsi="Times New Roman" w:cs="Times New Roman"/>
          <w:sz w:val="24"/>
          <w:szCs w:val="24"/>
          <w:lang w:eastAsia="ar-SA"/>
        </w:rPr>
      </w:pPr>
      <w:proofErr w:type="gramStart"/>
      <w:r w:rsidRPr="00286587">
        <w:rPr>
          <w:rFonts w:ascii="Times New Roman" w:eastAsia="Times New Roman" w:hAnsi="Times New Roman" w:cs="Times New Roman"/>
          <w:sz w:val="24"/>
          <w:szCs w:val="24"/>
          <w:lang w:eastAsia="ar-SA"/>
        </w:rPr>
        <w:t xml:space="preserve">Администрации городского округа город Буй, Администрации Галичского муниципального района, Администрации Костромского муниципального района, Администрации Красносельского муниципального района, Администрации города Нерехта и </w:t>
      </w:r>
      <w:proofErr w:type="spellStart"/>
      <w:r w:rsidRPr="00286587">
        <w:rPr>
          <w:rFonts w:ascii="Times New Roman" w:eastAsia="Times New Roman" w:hAnsi="Times New Roman" w:cs="Times New Roman"/>
          <w:sz w:val="24"/>
          <w:szCs w:val="24"/>
          <w:lang w:eastAsia="ar-SA"/>
        </w:rPr>
        <w:t>Нерехтского</w:t>
      </w:r>
      <w:proofErr w:type="spellEnd"/>
      <w:r w:rsidRPr="00286587">
        <w:rPr>
          <w:rFonts w:ascii="Times New Roman" w:eastAsia="Times New Roman" w:hAnsi="Times New Roman" w:cs="Times New Roman"/>
          <w:sz w:val="24"/>
          <w:szCs w:val="24"/>
          <w:lang w:eastAsia="ar-SA"/>
        </w:rPr>
        <w:t xml:space="preserve"> муниципального района, Администрации г. </w:t>
      </w:r>
      <w:proofErr w:type="spellStart"/>
      <w:r w:rsidRPr="00286587">
        <w:rPr>
          <w:rFonts w:ascii="Times New Roman" w:eastAsia="Times New Roman" w:hAnsi="Times New Roman" w:cs="Times New Roman"/>
          <w:sz w:val="24"/>
          <w:szCs w:val="24"/>
          <w:lang w:eastAsia="ar-SA"/>
        </w:rPr>
        <w:t>Нея</w:t>
      </w:r>
      <w:proofErr w:type="spellEnd"/>
      <w:r w:rsidRPr="00286587">
        <w:rPr>
          <w:rFonts w:ascii="Times New Roman" w:eastAsia="Times New Roman" w:hAnsi="Times New Roman" w:cs="Times New Roman"/>
          <w:sz w:val="24"/>
          <w:szCs w:val="24"/>
          <w:lang w:eastAsia="ar-SA"/>
        </w:rPr>
        <w:t xml:space="preserve"> и </w:t>
      </w:r>
      <w:proofErr w:type="spellStart"/>
      <w:r w:rsidRPr="00286587">
        <w:rPr>
          <w:rFonts w:ascii="Times New Roman" w:eastAsia="Times New Roman" w:hAnsi="Times New Roman" w:cs="Times New Roman"/>
          <w:sz w:val="24"/>
          <w:szCs w:val="24"/>
          <w:lang w:eastAsia="ar-SA"/>
        </w:rPr>
        <w:t>Нейского</w:t>
      </w:r>
      <w:proofErr w:type="spellEnd"/>
      <w:r w:rsidRPr="00286587">
        <w:rPr>
          <w:rFonts w:ascii="Times New Roman" w:eastAsia="Times New Roman" w:hAnsi="Times New Roman" w:cs="Times New Roman"/>
          <w:sz w:val="24"/>
          <w:szCs w:val="24"/>
          <w:lang w:eastAsia="ar-SA"/>
        </w:rPr>
        <w:t xml:space="preserve"> муниципального района, Администрации Октябрьского муниципального района Костромской области, Администрации </w:t>
      </w:r>
      <w:proofErr w:type="spellStart"/>
      <w:r w:rsidRPr="00286587">
        <w:rPr>
          <w:rFonts w:ascii="Times New Roman" w:eastAsia="Times New Roman" w:hAnsi="Times New Roman" w:cs="Times New Roman"/>
          <w:sz w:val="24"/>
          <w:szCs w:val="24"/>
          <w:lang w:eastAsia="ar-SA"/>
        </w:rPr>
        <w:t>Солигаличского</w:t>
      </w:r>
      <w:proofErr w:type="spellEnd"/>
      <w:r w:rsidRPr="00286587">
        <w:rPr>
          <w:rFonts w:ascii="Times New Roman" w:eastAsia="Times New Roman" w:hAnsi="Times New Roman" w:cs="Times New Roman"/>
          <w:sz w:val="24"/>
          <w:szCs w:val="24"/>
          <w:lang w:eastAsia="ar-SA"/>
        </w:rPr>
        <w:t xml:space="preserve"> муниципального района Костромской области,</w:t>
      </w:r>
      <w:r w:rsidRPr="00286587">
        <w:rPr>
          <w:rFonts w:ascii="Times New Roman" w:eastAsia="Times New Roman" w:hAnsi="Times New Roman" w:cs="Times New Roman"/>
          <w:sz w:val="28"/>
          <w:szCs w:val="24"/>
          <w:lang w:eastAsia="ar-SA"/>
        </w:rPr>
        <w:t xml:space="preserve"> </w:t>
      </w:r>
      <w:r w:rsidRPr="00286587">
        <w:rPr>
          <w:rFonts w:ascii="Times New Roman" w:eastAsia="Times New Roman" w:hAnsi="Times New Roman" w:cs="Times New Roman"/>
          <w:sz w:val="24"/>
          <w:szCs w:val="24"/>
          <w:lang w:eastAsia="ar-SA"/>
        </w:rPr>
        <w:t xml:space="preserve">Администрации </w:t>
      </w:r>
      <w:proofErr w:type="spellStart"/>
      <w:r w:rsidRPr="00286587">
        <w:rPr>
          <w:rFonts w:ascii="Times New Roman" w:eastAsia="Times New Roman" w:hAnsi="Times New Roman" w:cs="Times New Roman"/>
          <w:sz w:val="24"/>
          <w:szCs w:val="24"/>
          <w:lang w:eastAsia="ar-SA"/>
        </w:rPr>
        <w:t>Судиславского</w:t>
      </w:r>
      <w:proofErr w:type="spellEnd"/>
      <w:r w:rsidRPr="00286587">
        <w:rPr>
          <w:rFonts w:ascii="Times New Roman" w:eastAsia="Times New Roman" w:hAnsi="Times New Roman" w:cs="Times New Roman"/>
          <w:sz w:val="24"/>
          <w:szCs w:val="24"/>
          <w:lang w:eastAsia="ar-SA"/>
        </w:rPr>
        <w:t xml:space="preserve"> муниципального района,  Администрации Чухломского муниципального района,</w:t>
      </w:r>
      <w:r w:rsidRPr="00286587">
        <w:rPr>
          <w:rFonts w:ascii="Times New Roman" w:eastAsia="Times New Roman" w:hAnsi="Times New Roman" w:cs="Times New Roman"/>
          <w:sz w:val="28"/>
          <w:szCs w:val="24"/>
          <w:lang w:eastAsia="ar-SA"/>
        </w:rPr>
        <w:t xml:space="preserve"> </w:t>
      </w:r>
      <w:r w:rsidRPr="00286587">
        <w:rPr>
          <w:rFonts w:ascii="Times New Roman" w:eastAsia="Times New Roman" w:hAnsi="Times New Roman" w:cs="Times New Roman"/>
          <w:sz w:val="24"/>
          <w:szCs w:val="24"/>
          <w:lang w:eastAsia="ar-SA"/>
        </w:rPr>
        <w:t xml:space="preserve">Администрации </w:t>
      </w:r>
      <w:proofErr w:type="spellStart"/>
      <w:r w:rsidRPr="00286587">
        <w:rPr>
          <w:rFonts w:ascii="Times New Roman" w:eastAsia="Times New Roman" w:hAnsi="Times New Roman" w:cs="Times New Roman"/>
          <w:sz w:val="24"/>
          <w:szCs w:val="24"/>
          <w:lang w:eastAsia="ar-SA"/>
        </w:rPr>
        <w:t>Шарьинского</w:t>
      </w:r>
      <w:proofErr w:type="spellEnd"/>
      <w:r w:rsidRPr="00286587">
        <w:rPr>
          <w:rFonts w:ascii="Times New Roman" w:eastAsia="Times New Roman" w:hAnsi="Times New Roman" w:cs="Times New Roman"/>
          <w:sz w:val="24"/>
          <w:szCs w:val="24"/>
          <w:lang w:eastAsia="ar-SA"/>
        </w:rPr>
        <w:t xml:space="preserve"> муниципального района,  Администрации городского округа  город Шарья</w:t>
      </w:r>
      <w:proofErr w:type="gramEnd"/>
      <w:r w:rsidRPr="00286587">
        <w:rPr>
          <w:rFonts w:ascii="Times New Roman" w:eastAsia="Times New Roman" w:hAnsi="Times New Roman" w:cs="Times New Roman"/>
          <w:sz w:val="24"/>
          <w:szCs w:val="24"/>
          <w:lang w:eastAsia="ar-SA"/>
        </w:rPr>
        <w:t xml:space="preserve">, </w:t>
      </w:r>
      <w:proofErr w:type="gramStart"/>
      <w:r w:rsidRPr="00286587">
        <w:rPr>
          <w:rFonts w:ascii="Times New Roman" w:eastAsia="Times New Roman" w:hAnsi="Times New Roman" w:cs="Times New Roman"/>
          <w:sz w:val="24"/>
          <w:szCs w:val="24"/>
          <w:lang w:eastAsia="ar-SA"/>
        </w:rPr>
        <w:t xml:space="preserve">Администрации городского поселения город </w:t>
      </w:r>
      <w:proofErr w:type="spellStart"/>
      <w:r w:rsidRPr="00286587">
        <w:rPr>
          <w:rFonts w:ascii="Times New Roman" w:eastAsia="Times New Roman" w:hAnsi="Times New Roman" w:cs="Times New Roman"/>
          <w:sz w:val="24"/>
          <w:szCs w:val="24"/>
          <w:lang w:eastAsia="ar-SA"/>
        </w:rPr>
        <w:t>Нея</w:t>
      </w:r>
      <w:proofErr w:type="spellEnd"/>
      <w:r w:rsidRPr="00286587">
        <w:rPr>
          <w:rFonts w:ascii="Times New Roman" w:eastAsia="Times New Roman" w:hAnsi="Times New Roman" w:cs="Times New Roman"/>
          <w:sz w:val="24"/>
          <w:szCs w:val="24"/>
          <w:lang w:eastAsia="ar-SA"/>
        </w:rPr>
        <w:t xml:space="preserve"> муниципального района </w:t>
      </w:r>
      <w:proofErr w:type="spellStart"/>
      <w:r w:rsidRPr="00286587">
        <w:rPr>
          <w:rFonts w:ascii="Times New Roman" w:eastAsia="Times New Roman" w:hAnsi="Times New Roman" w:cs="Times New Roman"/>
          <w:sz w:val="24"/>
          <w:szCs w:val="24"/>
          <w:lang w:eastAsia="ar-SA"/>
        </w:rPr>
        <w:t>горрод</w:t>
      </w:r>
      <w:proofErr w:type="spellEnd"/>
      <w:r w:rsidRPr="00286587">
        <w:rPr>
          <w:rFonts w:ascii="Times New Roman" w:eastAsia="Times New Roman" w:hAnsi="Times New Roman" w:cs="Times New Roman"/>
          <w:sz w:val="24"/>
          <w:szCs w:val="24"/>
          <w:lang w:eastAsia="ar-SA"/>
        </w:rPr>
        <w:t xml:space="preserve"> </w:t>
      </w:r>
      <w:proofErr w:type="spellStart"/>
      <w:r w:rsidRPr="00286587">
        <w:rPr>
          <w:rFonts w:ascii="Times New Roman" w:eastAsia="Times New Roman" w:hAnsi="Times New Roman" w:cs="Times New Roman"/>
          <w:sz w:val="24"/>
          <w:szCs w:val="24"/>
          <w:lang w:eastAsia="ar-SA"/>
        </w:rPr>
        <w:t>Нея</w:t>
      </w:r>
      <w:proofErr w:type="spellEnd"/>
      <w:r w:rsidRPr="00286587">
        <w:rPr>
          <w:rFonts w:ascii="Times New Roman" w:eastAsia="Times New Roman" w:hAnsi="Times New Roman" w:cs="Times New Roman"/>
          <w:sz w:val="24"/>
          <w:szCs w:val="24"/>
          <w:lang w:eastAsia="ar-SA"/>
        </w:rPr>
        <w:t xml:space="preserve"> и </w:t>
      </w:r>
      <w:proofErr w:type="spellStart"/>
      <w:r w:rsidRPr="00286587">
        <w:rPr>
          <w:rFonts w:ascii="Times New Roman" w:eastAsia="Times New Roman" w:hAnsi="Times New Roman" w:cs="Times New Roman"/>
          <w:sz w:val="24"/>
          <w:szCs w:val="24"/>
          <w:lang w:eastAsia="ar-SA"/>
        </w:rPr>
        <w:t>Нейский</w:t>
      </w:r>
      <w:proofErr w:type="spellEnd"/>
      <w:r w:rsidRPr="00286587">
        <w:rPr>
          <w:rFonts w:ascii="Times New Roman" w:eastAsia="Times New Roman" w:hAnsi="Times New Roman" w:cs="Times New Roman"/>
          <w:sz w:val="24"/>
          <w:szCs w:val="24"/>
          <w:lang w:eastAsia="ar-SA"/>
        </w:rPr>
        <w:t xml:space="preserve"> район Костромской области в связи с наличием признаков нарушения антимонопольного законодательства, предусмотренных частью 1 статьи 15 Федерального закона от 26.07.2006  № 135  «О защите конкуренции», выраженных в бездействии – в не проведении в соответствии с Правилами № 75 конкурса по выбору управляющей организации</w:t>
      </w:r>
      <w:proofErr w:type="gramEnd"/>
      <w:r w:rsidRPr="00286587">
        <w:rPr>
          <w:rFonts w:ascii="Times New Roman" w:eastAsia="Times New Roman" w:hAnsi="Times New Roman" w:cs="Times New Roman"/>
          <w:sz w:val="24"/>
          <w:szCs w:val="24"/>
          <w:lang w:eastAsia="ar-SA"/>
        </w:rPr>
        <w:t xml:space="preserve"> </w:t>
      </w:r>
      <w:proofErr w:type="gramStart"/>
      <w:r w:rsidRPr="00286587">
        <w:rPr>
          <w:rFonts w:ascii="Times New Roman" w:eastAsia="Times New Roman" w:hAnsi="Times New Roman" w:cs="Times New Roman"/>
          <w:sz w:val="24"/>
          <w:szCs w:val="24"/>
          <w:lang w:eastAsia="ar-SA"/>
        </w:rPr>
        <w:t xml:space="preserve">для управления многоквартирным домом, что в свою очередь препятствует доступу управляющих организаций к оказанию услуг по управлению МКД,  Костромским УФАС России  на основании статьи 39.1 Федерального закона от </w:t>
      </w:r>
      <w:r w:rsidRPr="00286587">
        <w:rPr>
          <w:rFonts w:ascii="Times New Roman" w:eastAsia="Times New Roman" w:hAnsi="Times New Roman" w:cs="Times New Roman"/>
          <w:sz w:val="24"/>
          <w:szCs w:val="24"/>
          <w:lang w:eastAsia="ar-SA"/>
        </w:rPr>
        <w:lastRenderedPageBreak/>
        <w:t>26.07.2006 № 135 «О защите конкуренции» выданы предупреждения о необходимости прекращения указанных действий (бездействия) путем принятия мер, направленных на устранение действий (бездействий), которые приводят или могут привести к недопущению, ограничению, устранению конкуренции, прямо</w:t>
      </w:r>
      <w:proofErr w:type="gramEnd"/>
      <w:r w:rsidRPr="00286587">
        <w:rPr>
          <w:rFonts w:ascii="Times New Roman" w:eastAsia="Times New Roman" w:hAnsi="Times New Roman" w:cs="Times New Roman"/>
          <w:sz w:val="24"/>
          <w:szCs w:val="24"/>
          <w:lang w:eastAsia="ar-SA"/>
        </w:rPr>
        <w:t xml:space="preserve"> или косвенно влияющих </w:t>
      </w:r>
      <w:proofErr w:type="gramStart"/>
      <w:r w:rsidRPr="00286587">
        <w:rPr>
          <w:rFonts w:ascii="Times New Roman" w:eastAsia="Times New Roman" w:hAnsi="Times New Roman" w:cs="Times New Roman"/>
          <w:sz w:val="24"/>
          <w:szCs w:val="24"/>
          <w:lang w:eastAsia="ar-SA"/>
        </w:rPr>
        <w:t>на возможности осуществления предпринимательской деятельности путем доведения до ответственных лиц информации о необходимости проведения конкурса по отбору управляющих организаций для управления</w:t>
      </w:r>
      <w:proofErr w:type="gramEnd"/>
      <w:r w:rsidRPr="00286587">
        <w:rPr>
          <w:rFonts w:ascii="Times New Roman" w:eastAsia="Times New Roman" w:hAnsi="Times New Roman" w:cs="Times New Roman"/>
          <w:sz w:val="24"/>
          <w:szCs w:val="24"/>
          <w:lang w:eastAsia="ar-SA"/>
        </w:rPr>
        <w:t xml:space="preserve"> многоквартирными домами.</w:t>
      </w:r>
    </w:p>
    <w:p w:rsidR="00855934" w:rsidRDefault="00855934" w:rsidP="00150D60">
      <w:pPr>
        <w:autoSpaceDE w:val="0"/>
        <w:spacing w:after="0" w:line="240" w:lineRule="auto"/>
        <w:ind w:right="-1" w:firstLine="993"/>
        <w:jc w:val="both"/>
        <w:rPr>
          <w:rFonts w:ascii="Times New Roman" w:eastAsia="Calibri" w:hAnsi="Times New Roman" w:cs="Times New Roman"/>
          <w:sz w:val="24"/>
          <w:szCs w:val="24"/>
        </w:rPr>
      </w:pPr>
      <w:r w:rsidRPr="00855934">
        <w:rPr>
          <w:rFonts w:ascii="Times New Roman" w:eastAsia="Times New Roman" w:hAnsi="Times New Roman" w:cs="Times New Roman"/>
          <w:sz w:val="24"/>
          <w:szCs w:val="24"/>
          <w:lang w:eastAsia="ru-RU"/>
        </w:rPr>
        <w:t xml:space="preserve">1.2.2. </w:t>
      </w:r>
      <w:proofErr w:type="gramStart"/>
      <w:r w:rsidRPr="00855934">
        <w:rPr>
          <w:rFonts w:ascii="Times New Roman" w:eastAsia="Times New Roman" w:hAnsi="Times New Roman" w:cs="Times New Roman"/>
          <w:sz w:val="24"/>
          <w:szCs w:val="24"/>
          <w:lang w:eastAsia="ru-RU"/>
        </w:rPr>
        <w:t>Управлением установлено</w:t>
      </w:r>
      <w:r>
        <w:rPr>
          <w:rFonts w:ascii="Times New Roman" w:eastAsia="Times New Roman" w:hAnsi="Times New Roman" w:cs="Times New Roman"/>
          <w:sz w:val="24"/>
          <w:szCs w:val="24"/>
          <w:lang w:eastAsia="ru-RU"/>
        </w:rPr>
        <w:t xml:space="preserve">, что </w:t>
      </w:r>
      <w:r w:rsidRPr="00855934">
        <w:rPr>
          <w:rFonts w:ascii="Times New Roman" w:eastAsia="Calibri" w:hAnsi="Times New Roman" w:cs="Times New Roman"/>
          <w:sz w:val="24"/>
          <w:szCs w:val="24"/>
        </w:rPr>
        <w:t xml:space="preserve">30.04.2010 г. между Комитетом имущественных и земельных отношений администрации Костромского муниципального района и ЗАО «УПТК СУ-7» заключен договор аренды земельного участка с кадастровым номером 44:07:072001:282 площадью 10500,00 </w:t>
      </w:r>
      <w:proofErr w:type="spellStart"/>
      <w:r w:rsidRPr="00855934">
        <w:rPr>
          <w:rFonts w:ascii="Times New Roman" w:eastAsia="Calibri" w:hAnsi="Times New Roman" w:cs="Times New Roman"/>
          <w:sz w:val="24"/>
          <w:szCs w:val="24"/>
        </w:rPr>
        <w:t>кв.м</w:t>
      </w:r>
      <w:proofErr w:type="spellEnd"/>
      <w:r w:rsidRPr="00855934">
        <w:rPr>
          <w:rFonts w:ascii="Times New Roman" w:eastAsia="Calibri" w:hAnsi="Times New Roman" w:cs="Times New Roman"/>
          <w:sz w:val="24"/>
          <w:szCs w:val="24"/>
        </w:rPr>
        <w:t xml:space="preserve">., находящийся примерно в 350 м по направлению на запад от ориентира д. </w:t>
      </w:r>
      <w:proofErr w:type="spellStart"/>
      <w:r w:rsidRPr="00855934">
        <w:rPr>
          <w:rFonts w:ascii="Times New Roman" w:eastAsia="Calibri" w:hAnsi="Times New Roman" w:cs="Times New Roman"/>
          <w:sz w:val="24"/>
          <w:szCs w:val="24"/>
        </w:rPr>
        <w:t>Подолец</w:t>
      </w:r>
      <w:proofErr w:type="spellEnd"/>
      <w:r w:rsidRPr="00855934">
        <w:rPr>
          <w:rFonts w:ascii="Times New Roman" w:eastAsia="Calibri" w:hAnsi="Times New Roman" w:cs="Times New Roman"/>
          <w:sz w:val="24"/>
          <w:szCs w:val="24"/>
        </w:rPr>
        <w:t>, расположенного за пределами участка, адрес ориентира:</w:t>
      </w:r>
      <w:proofErr w:type="gramEnd"/>
      <w:r w:rsidRPr="00855934">
        <w:rPr>
          <w:rFonts w:ascii="Times New Roman" w:eastAsia="Calibri" w:hAnsi="Times New Roman" w:cs="Times New Roman"/>
          <w:sz w:val="24"/>
          <w:szCs w:val="24"/>
        </w:rPr>
        <w:t xml:space="preserve"> Костромская область,  Костромской район, Минское сельское поселение, предоставленного на основании Постановления администрации Костромского муниципального района от 30.04.2010 №503 со сроком действия с 30.04.2010 г. по 30.04.2020 г.</w:t>
      </w:r>
    </w:p>
    <w:p w:rsidR="00855934" w:rsidRPr="00855934" w:rsidRDefault="00855934" w:rsidP="00150D60">
      <w:pPr>
        <w:autoSpaceDE w:val="0"/>
        <w:spacing w:after="0" w:line="240" w:lineRule="auto"/>
        <w:ind w:right="-1" w:firstLine="993"/>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Данный договор </w:t>
      </w:r>
      <w:r w:rsidRPr="00855934">
        <w:rPr>
          <w:rFonts w:ascii="Times New Roman" w:eastAsia="Calibri" w:hAnsi="Times New Roman" w:cs="Times New Roman"/>
          <w:sz w:val="24"/>
          <w:szCs w:val="24"/>
        </w:rPr>
        <w:t>Комитетом имущественных и земельных отношений администрации Костромского муниципального района</w:t>
      </w:r>
      <w:r>
        <w:rPr>
          <w:rFonts w:ascii="Times New Roman" w:eastAsia="Calibri" w:hAnsi="Times New Roman" w:cs="Times New Roman"/>
          <w:sz w:val="24"/>
          <w:szCs w:val="24"/>
        </w:rPr>
        <w:t xml:space="preserve"> с 01.05.2020 года продлен на неопределенный срок.</w:t>
      </w:r>
    </w:p>
    <w:p w:rsidR="00150D60" w:rsidRPr="00150D60" w:rsidRDefault="00150D60" w:rsidP="00150D60">
      <w:pPr>
        <w:autoSpaceDE w:val="0"/>
        <w:autoSpaceDN w:val="0"/>
        <w:adjustRightInd w:val="0"/>
        <w:spacing w:after="0" w:line="240" w:lineRule="auto"/>
        <w:ind w:firstLine="993"/>
        <w:jc w:val="both"/>
        <w:rPr>
          <w:rFonts w:ascii="Times New Roman" w:eastAsia="Calibri" w:hAnsi="Times New Roman" w:cs="Times New Roman"/>
          <w:sz w:val="24"/>
          <w:szCs w:val="24"/>
          <w:lang w:eastAsia="ru-RU"/>
        </w:rPr>
      </w:pPr>
      <w:r w:rsidRPr="00150D60">
        <w:rPr>
          <w:rFonts w:ascii="Times New Roman" w:eastAsia="Calibri" w:hAnsi="Times New Roman" w:cs="Times New Roman"/>
          <w:sz w:val="24"/>
          <w:szCs w:val="24"/>
          <w:lang w:eastAsia="ru-RU"/>
        </w:rPr>
        <w:t xml:space="preserve">В </w:t>
      </w:r>
      <w:hyperlink r:id="rId7" w:history="1">
        <w:r w:rsidRPr="00150D60">
          <w:rPr>
            <w:rFonts w:ascii="Times New Roman" w:eastAsia="Calibri" w:hAnsi="Times New Roman" w:cs="Times New Roman"/>
            <w:sz w:val="24"/>
            <w:szCs w:val="24"/>
            <w:lang w:eastAsia="ru-RU"/>
          </w:rPr>
          <w:t>пункте 2 статьи 39.6</w:t>
        </w:r>
      </w:hyperlink>
      <w:r w:rsidRPr="00150D60">
        <w:rPr>
          <w:rFonts w:ascii="Times New Roman" w:eastAsia="Calibri" w:hAnsi="Times New Roman" w:cs="Times New Roman"/>
          <w:sz w:val="24"/>
          <w:szCs w:val="24"/>
          <w:lang w:eastAsia="ru-RU"/>
        </w:rPr>
        <w:t xml:space="preserve"> ЗК РФ закреплены условия, при которых договор аренды земельного участка, находящегося в государственной или муниципальной собственности, заключается без проведения торгов.</w:t>
      </w:r>
    </w:p>
    <w:p w:rsidR="00150D60" w:rsidRPr="00150D60" w:rsidRDefault="00150D60" w:rsidP="00150D60">
      <w:pPr>
        <w:autoSpaceDE w:val="0"/>
        <w:autoSpaceDN w:val="0"/>
        <w:adjustRightInd w:val="0"/>
        <w:spacing w:after="0" w:line="240" w:lineRule="auto"/>
        <w:ind w:firstLine="993"/>
        <w:jc w:val="both"/>
        <w:rPr>
          <w:rFonts w:ascii="Times New Roman" w:eastAsia="Calibri" w:hAnsi="Times New Roman" w:cs="Times New Roman"/>
          <w:sz w:val="24"/>
          <w:szCs w:val="24"/>
          <w:lang w:eastAsia="ru-RU"/>
        </w:rPr>
      </w:pPr>
      <w:r w:rsidRPr="00150D60">
        <w:rPr>
          <w:rFonts w:ascii="Times New Roman" w:eastAsia="Times New Roman" w:hAnsi="Times New Roman" w:cs="Times New Roman"/>
          <w:sz w:val="25"/>
          <w:szCs w:val="25"/>
          <w:lang w:eastAsia="ar-SA"/>
        </w:rPr>
        <w:t xml:space="preserve"> В соответствии с п. 15 ст. 39.8 ЗК РФ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r w:rsidRPr="00150D60">
        <w:rPr>
          <w:rFonts w:ascii="Times New Roman" w:eastAsia="Calibri" w:hAnsi="Times New Roman" w:cs="Times New Roman"/>
          <w:sz w:val="24"/>
          <w:szCs w:val="24"/>
          <w:lang w:eastAsia="ru-RU"/>
        </w:rPr>
        <w:t xml:space="preserve"> Данная </w:t>
      </w:r>
      <w:hyperlink r:id="rId8" w:history="1">
        <w:r w:rsidRPr="00150D60">
          <w:rPr>
            <w:rFonts w:ascii="Times New Roman" w:eastAsia="Calibri" w:hAnsi="Times New Roman" w:cs="Times New Roman"/>
            <w:sz w:val="24"/>
            <w:szCs w:val="24"/>
            <w:lang w:eastAsia="ru-RU"/>
          </w:rPr>
          <w:t>норма</w:t>
        </w:r>
      </w:hyperlink>
      <w:r w:rsidRPr="00150D60">
        <w:rPr>
          <w:rFonts w:ascii="Times New Roman" w:eastAsia="Calibri" w:hAnsi="Times New Roman" w:cs="Times New Roman"/>
          <w:sz w:val="24"/>
          <w:szCs w:val="24"/>
          <w:lang w:eastAsia="ru-RU"/>
        </w:rPr>
        <w:t xml:space="preserve"> является специальной по отношению к </w:t>
      </w:r>
      <w:hyperlink r:id="rId9" w:history="1">
        <w:r w:rsidRPr="00150D60">
          <w:rPr>
            <w:rFonts w:ascii="Times New Roman" w:eastAsia="Calibri" w:hAnsi="Times New Roman" w:cs="Times New Roman"/>
            <w:sz w:val="24"/>
            <w:szCs w:val="24"/>
            <w:lang w:eastAsia="ru-RU"/>
          </w:rPr>
          <w:t>статье 621</w:t>
        </w:r>
      </w:hyperlink>
      <w:r w:rsidRPr="00150D60">
        <w:rPr>
          <w:rFonts w:ascii="Times New Roman" w:eastAsia="Calibri" w:hAnsi="Times New Roman" w:cs="Times New Roman"/>
          <w:sz w:val="24"/>
          <w:szCs w:val="24"/>
          <w:lang w:eastAsia="ru-RU"/>
        </w:rPr>
        <w:t xml:space="preserve"> Гражданского кодекса Российской Федерации.</w:t>
      </w:r>
    </w:p>
    <w:p w:rsidR="00150D60" w:rsidRPr="00150D60" w:rsidRDefault="00150D60" w:rsidP="00150D60">
      <w:pPr>
        <w:spacing w:after="0" w:line="240" w:lineRule="auto"/>
        <w:ind w:right="-1" w:firstLine="993"/>
        <w:contextualSpacing/>
        <w:jc w:val="both"/>
        <w:rPr>
          <w:rFonts w:ascii="Times New Roman" w:eastAsia="Times New Roman" w:hAnsi="Times New Roman" w:cs="Times New Roman"/>
          <w:sz w:val="25"/>
          <w:szCs w:val="25"/>
          <w:lang w:eastAsia="ar-SA"/>
        </w:rPr>
      </w:pPr>
      <w:r w:rsidRPr="00150D60">
        <w:rPr>
          <w:rFonts w:ascii="Times New Roman" w:eastAsia="Times New Roman" w:hAnsi="Times New Roman" w:cs="Times New Roman"/>
          <w:sz w:val="25"/>
          <w:szCs w:val="25"/>
          <w:lang w:eastAsia="ar-SA"/>
        </w:rPr>
        <w:t>Случаи, при которых допускается заключение нового договора аренды, установлены п. 3 ст. 39.6 ЗК РФ, а условия реализации такого права п. 4 данной статьи.</w:t>
      </w:r>
    </w:p>
    <w:p w:rsidR="00150D60" w:rsidRPr="00150D60" w:rsidRDefault="00150D60" w:rsidP="00150D60">
      <w:pPr>
        <w:autoSpaceDE w:val="0"/>
        <w:autoSpaceDN w:val="0"/>
        <w:adjustRightInd w:val="0"/>
        <w:spacing w:after="0" w:line="240" w:lineRule="auto"/>
        <w:ind w:firstLine="993"/>
        <w:jc w:val="both"/>
        <w:rPr>
          <w:rFonts w:ascii="Times New Roman" w:eastAsia="Calibri" w:hAnsi="Times New Roman" w:cs="Times New Roman"/>
          <w:sz w:val="24"/>
          <w:szCs w:val="24"/>
          <w:lang w:eastAsia="ru-RU"/>
        </w:rPr>
      </w:pPr>
      <w:r w:rsidRPr="00150D60">
        <w:rPr>
          <w:rFonts w:ascii="Times New Roman" w:eastAsia="Calibri" w:hAnsi="Times New Roman" w:cs="Times New Roman"/>
          <w:sz w:val="24"/>
          <w:szCs w:val="24"/>
          <w:lang w:eastAsia="ru-RU"/>
        </w:rPr>
        <w:t xml:space="preserve">Таким образом, Земельный </w:t>
      </w:r>
      <w:hyperlink r:id="rId10" w:history="1">
        <w:r w:rsidRPr="00150D60">
          <w:rPr>
            <w:rFonts w:ascii="Times New Roman" w:eastAsia="Calibri" w:hAnsi="Times New Roman" w:cs="Times New Roman"/>
            <w:sz w:val="24"/>
            <w:szCs w:val="24"/>
            <w:lang w:eastAsia="ru-RU"/>
          </w:rPr>
          <w:t>Кодекс</w:t>
        </w:r>
      </w:hyperlink>
      <w:r w:rsidRPr="00150D60">
        <w:rPr>
          <w:rFonts w:ascii="Times New Roman" w:eastAsia="Calibri" w:hAnsi="Times New Roman" w:cs="Times New Roman"/>
          <w:sz w:val="24"/>
          <w:szCs w:val="24"/>
          <w:lang w:eastAsia="ru-RU"/>
        </w:rPr>
        <w:t xml:space="preserve"> РФ, устанавливает прямой запрет на применение </w:t>
      </w:r>
      <w:hyperlink r:id="rId11" w:history="1">
        <w:r w:rsidRPr="00150D60">
          <w:rPr>
            <w:rFonts w:ascii="Times New Roman" w:eastAsia="Calibri" w:hAnsi="Times New Roman" w:cs="Times New Roman"/>
            <w:sz w:val="24"/>
            <w:szCs w:val="24"/>
            <w:lang w:eastAsia="ru-RU"/>
          </w:rPr>
          <w:t>статьи 621</w:t>
        </w:r>
      </w:hyperlink>
      <w:r w:rsidRPr="00150D60">
        <w:rPr>
          <w:rFonts w:ascii="Times New Roman" w:eastAsia="Calibri" w:hAnsi="Times New Roman" w:cs="Times New Roman"/>
          <w:sz w:val="24"/>
          <w:szCs w:val="24"/>
          <w:lang w:eastAsia="ru-RU"/>
        </w:rPr>
        <w:t xml:space="preserve"> Гражданского кодекса Российской Федерации при продлении договора аренды земельного участка без проведения торгов.</w:t>
      </w:r>
    </w:p>
    <w:p w:rsidR="00855934" w:rsidRPr="00855934" w:rsidRDefault="00855934" w:rsidP="00150D60">
      <w:pPr>
        <w:autoSpaceDE w:val="0"/>
        <w:spacing w:after="0" w:line="240" w:lineRule="auto"/>
        <w:ind w:right="-1" w:firstLine="993"/>
        <w:jc w:val="both"/>
        <w:rPr>
          <w:rFonts w:ascii="Times New Roman" w:eastAsia="Times New Roman" w:hAnsi="Times New Roman" w:cs="Times New Roman"/>
          <w:sz w:val="24"/>
          <w:szCs w:val="24"/>
          <w:lang w:eastAsia="ru-RU"/>
        </w:rPr>
      </w:pPr>
      <w:proofErr w:type="gramStart"/>
      <w:r w:rsidRPr="00855934">
        <w:rPr>
          <w:rFonts w:ascii="Times New Roman" w:eastAsia="Times New Roman" w:hAnsi="Times New Roman" w:cs="Times New Roman"/>
          <w:sz w:val="24"/>
          <w:szCs w:val="24"/>
          <w:lang w:eastAsia="ru-RU"/>
        </w:rPr>
        <w:t>В связи с наличием в действиях (бездействии) Комитета имущественных отношений, архитектуры и градостроительства администрации Костромского района Костромской области  признаков нарушения антимонопольного законодательства, предусмотренных частью 1 статьи 15 Федерального закона от 26.07.2006  № 135  «О защите конкуренции» выразившихся  в передаче прав на государственное имущество без проведения торгов и отсутствию правового обоснования при передаче земельного участка с кадастровым номером 44:07:072001:282</w:t>
      </w:r>
      <w:proofErr w:type="gramEnd"/>
      <w:r w:rsidRPr="00855934">
        <w:rPr>
          <w:rFonts w:ascii="Times New Roman" w:eastAsia="Times New Roman" w:hAnsi="Times New Roman" w:cs="Times New Roman"/>
          <w:sz w:val="24"/>
          <w:szCs w:val="24"/>
          <w:lang w:eastAsia="ru-RU"/>
        </w:rPr>
        <w:t xml:space="preserve"> площадью 10500,00 </w:t>
      </w:r>
      <w:proofErr w:type="spellStart"/>
      <w:r w:rsidRPr="00855934">
        <w:rPr>
          <w:rFonts w:ascii="Times New Roman" w:eastAsia="Times New Roman" w:hAnsi="Times New Roman" w:cs="Times New Roman"/>
          <w:sz w:val="24"/>
          <w:szCs w:val="24"/>
          <w:lang w:eastAsia="ru-RU"/>
        </w:rPr>
        <w:t>кв.м</w:t>
      </w:r>
      <w:proofErr w:type="spellEnd"/>
      <w:r w:rsidRPr="00855934">
        <w:rPr>
          <w:rFonts w:ascii="Times New Roman" w:eastAsia="Times New Roman" w:hAnsi="Times New Roman" w:cs="Times New Roman"/>
          <w:sz w:val="24"/>
          <w:szCs w:val="24"/>
          <w:lang w:eastAsia="ru-RU"/>
        </w:rPr>
        <w:t xml:space="preserve">., находящийся примерно в 350 м по направлению на запад от ориентира д. </w:t>
      </w:r>
      <w:proofErr w:type="spellStart"/>
      <w:r w:rsidRPr="00855934">
        <w:rPr>
          <w:rFonts w:ascii="Times New Roman" w:eastAsia="Times New Roman" w:hAnsi="Times New Roman" w:cs="Times New Roman"/>
          <w:sz w:val="24"/>
          <w:szCs w:val="24"/>
          <w:lang w:eastAsia="ru-RU"/>
        </w:rPr>
        <w:t>Подолец</w:t>
      </w:r>
      <w:proofErr w:type="spellEnd"/>
      <w:r w:rsidRPr="00855934">
        <w:rPr>
          <w:rFonts w:ascii="Times New Roman" w:eastAsia="Times New Roman" w:hAnsi="Times New Roman" w:cs="Times New Roman"/>
          <w:sz w:val="24"/>
          <w:szCs w:val="24"/>
          <w:lang w:eastAsia="ru-RU"/>
        </w:rPr>
        <w:t>, расположенного за пределами участка, адрес ориентира: Костромская область, Костромской район, Минское сельское поселение комитету имущественных и земельных отношений архитектуры и градостроительства администрации Костромского муниципального района Костромской области выдано предупреждение.</w:t>
      </w:r>
    </w:p>
    <w:p w:rsidR="002A0011" w:rsidRPr="002A0011" w:rsidRDefault="00F92EDE" w:rsidP="00F925CB">
      <w:pPr>
        <w:tabs>
          <w:tab w:val="left" w:pos="0"/>
        </w:tabs>
        <w:spacing w:after="0" w:line="240" w:lineRule="auto"/>
        <w:ind w:right="-1" w:firstLine="99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C97F6B" w:rsidRPr="002926A8">
        <w:rPr>
          <w:rFonts w:ascii="Times New Roman" w:eastAsia="Times New Roman" w:hAnsi="Times New Roman" w:cs="Times New Roman"/>
          <w:b/>
          <w:sz w:val="24"/>
          <w:szCs w:val="24"/>
          <w:lang w:eastAsia="ru-RU"/>
        </w:rPr>
        <w:t>.</w:t>
      </w:r>
      <w:r w:rsidR="00077851" w:rsidRPr="002926A8">
        <w:rPr>
          <w:rFonts w:ascii="Times New Roman" w:eastAsia="Times New Roman" w:hAnsi="Times New Roman" w:cs="Times New Roman"/>
          <w:b/>
          <w:sz w:val="24"/>
          <w:szCs w:val="24"/>
          <w:lang w:eastAsia="ru-RU"/>
        </w:rPr>
        <w:t xml:space="preserve"> </w:t>
      </w:r>
      <w:proofErr w:type="gramStart"/>
      <w:r w:rsidR="00F925CB">
        <w:rPr>
          <w:rFonts w:ascii="Times New Roman" w:eastAsia="Times New Roman" w:hAnsi="Times New Roman" w:cs="Times New Roman"/>
          <w:b/>
          <w:sz w:val="24"/>
          <w:szCs w:val="24"/>
          <w:lang w:eastAsia="ru-RU"/>
        </w:rPr>
        <w:t>Р</w:t>
      </w:r>
      <w:r w:rsidR="00F925CB" w:rsidRPr="00F925CB">
        <w:rPr>
          <w:rFonts w:ascii="Times New Roman" w:eastAsia="Times New Roman" w:hAnsi="Times New Roman" w:cs="Times New Roman"/>
          <w:b/>
          <w:sz w:val="24"/>
          <w:szCs w:val="24"/>
          <w:lang w:eastAsia="ru-RU"/>
        </w:rPr>
        <w:t>ассмотрени</w:t>
      </w:r>
      <w:r w:rsidR="00F925CB">
        <w:rPr>
          <w:rFonts w:ascii="Times New Roman" w:eastAsia="Times New Roman" w:hAnsi="Times New Roman" w:cs="Times New Roman"/>
          <w:b/>
          <w:sz w:val="24"/>
          <w:szCs w:val="24"/>
          <w:lang w:eastAsia="ru-RU"/>
        </w:rPr>
        <w:t>е</w:t>
      </w:r>
      <w:r w:rsidR="00F925CB" w:rsidRPr="00F925CB">
        <w:rPr>
          <w:rFonts w:ascii="Times New Roman" w:eastAsia="Times New Roman" w:hAnsi="Times New Roman" w:cs="Times New Roman"/>
          <w:b/>
          <w:sz w:val="24"/>
          <w:szCs w:val="24"/>
          <w:lang w:eastAsia="ru-RU"/>
        </w:rPr>
        <w:t xml:space="preserve">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r w:rsidR="00F925CB">
        <w:rPr>
          <w:rFonts w:ascii="Times New Roman" w:eastAsia="Times New Roman" w:hAnsi="Times New Roman" w:cs="Times New Roman"/>
          <w:b/>
          <w:sz w:val="24"/>
          <w:szCs w:val="24"/>
          <w:lang w:eastAsia="ru-RU"/>
        </w:rPr>
        <w:t xml:space="preserve"> (с</w:t>
      </w:r>
      <w:r w:rsidR="00F925CB" w:rsidRPr="00F925CB">
        <w:rPr>
          <w:rFonts w:ascii="Times New Roman" w:eastAsia="Times New Roman" w:hAnsi="Times New Roman" w:cs="Times New Roman"/>
          <w:b/>
          <w:sz w:val="24"/>
          <w:szCs w:val="24"/>
          <w:lang w:eastAsia="ru-RU"/>
        </w:rPr>
        <w:t>татья 18.1.</w:t>
      </w:r>
      <w:proofErr w:type="gramEnd"/>
      <w:r w:rsidR="00F925CB" w:rsidRPr="00F925CB">
        <w:rPr>
          <w:rFonts w:ascii="Times New Roman" w:eastAsia="Times New Roman" w:hAnsi="Times New Roman" w:cs="Times New Roman"/>
          <w:b/>
          <w:sz w:val="24"/>
          <w:szCs w:val="24"/>
          <w:lang w:eastAsia="ru-RU"/>
        </w:rPr>
        <w:t xml:space="preserve"> </w:t>
      </w:r>
      <w:proofErr w:type="gramStart"/>
      <w:r w:rsidR="00F925CB">
        <w:rPr>
          <w:rFonts w:ascii="Times New Roman" w:eastAsia="Times New Roman" w:hAnsi="Times New Roman" w:cs="Times New Roman"/>
          <w:b/>
          <w:sz w:val="24"/>
          <w:szCs w:val="24"/>
          <w:lang w:eastAsia="ru-RU"/>
        </w:rPr>
        <w:t>Закона о защите конкуренции).</w:t>
      </w:r>
      <w:r w:rsidR="00F925CB" w:rsidRPr="00F925CB">
        <w:rPr>
          <w:rFonts w:ascii="Times New Roman" w:eastAsia="Times New Roman" w:hAnsi="Times New Roman" w:cs="Times New Roman"/>
          <w:b/>
          <w:sz w:val="24"/>
          <w:szCs w:val="24"/>
          <w:lang w:eastAsia="ru-RU"/>
        </w:rPr>
        <w:t xml:space="preserve"> </w:t>
      </w:r>
      <w:proofErr w:type="gramEnd"/>
    </w:p>
    <w:p w:rsidR="00F925CB" w:rsidRPr="00F925CB" w:rsidRDefault="00F925CB" w:rsidP="00F925CB">
      <w:pPr>
        <w:tabs>
          <w:tab w:val="left" w:pos="0"/>
        </w:tabs>
        <w:spacing w:after="0" w:line="240" w:lineRule="auto"/>
        <w:ind w:right="-1" w:firstLine="993"/>
        <w:jc w:val="both"/>
        <w:rPr>
          <w:rFonts w:ascii="Times New Roman" w:eastAsia="Times New Roman" w:hAnsi="Times New Roman" w:cs="Times New Roman"/>
          <w:b/>
          <w:sz w:val="24"/>
          <w:szCs w:val="24"/>
          <w:lang w:eastAsia="ru-RU"/>
        </w:rPr>
      </w:pPr>
      <w:r w:rsidRPr="00F925CB">
        <w:rPr>
          <w:rFonts w:ascii="Times New Roman" w:eastAsia="Times New Roman" w:hAnsi="Times New Roman" w:cs="Times New Roman"/>
          <w:sz w:val="24"/>
          <w:szCs w:val="24"/>
          <w:lang w:eastAsia="ru-RU"/>
        </w:rPr>
        <w:t>1.3.1.</w:t>
      </w:r>
      <w:r>
        <w:rPr>
          <w:rFonts w:ascii="Times New Roman" w:eastAsia="Times New Roman" w:hAnsi="Times New Roman" w:cs="Times New Roman"/>
          <w:b/>
          <w:sz w:val="24"/>
          <w:szCs w:val="24"/>
          <w:lang w:eastAsia="ru-RU"/>
        </w:rPr>
        <w:t xml:space="preserve"> </w:t>
      </w:r>
      <w:r w:rsidRPr="00F925CB">
        <w:rPr>
          <w:rFonts w:ascii="Times New Roman" w:eastAsia="Arial Unicode MS" w:hAnsi="Times New Roman" w:cs="Times New Roman"/>
          <w:color w:val="000000"/>
          <w:sz w:val="24"/>
          <w:szCs w:val="24"/>
          <w:lang w:eastAsia="ru-RU"/>
        </w:rPr>
        <w:tab/>
        <w:t>В адрес Костромского УФАС России поступила и была рассмотрена жалоба – ООО «РГС-ТРУД» на действия Департамента строительства, жилищно-коммунального хозяйства и топливно-энергетического комплекса Костромской области, при проведении предварительного отбора (номер закупки в ЕИС: 014150000032100023) по предмету: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F925CB" w:rsidRPr="00F925CB" w:rsidRDefault="00F925CB" w:rsidP="00F925CB">
      <w:pPr>
        <w:tabs>
          <w:tab w:val="left" w:pos="1276"/>
        </w:tabs>
        <w:spacing w:after="0" w:line="240" w:lineRule="auto"/>
        <w:ind w:right="-1" w:firstLine="993"/>
        <w:jc w:val="both"/>
        <w:rPr>
          <w:rFonts w:ascii="Times New Roman" w:eastAsia="Arial Unicode MS" w:hAnsi="Times New Roman" w:cs="Times New Roman"/>
          <w:color w:val="000000"/>
          <w:sz w:val="24"/>
          <w:szCs w:val="24"/>
          <w:lang w:eastAsia="ru-RU"/>
        </w:rPr>
      </w:pPr>
      <w:proofErr w:type="gramStart"/>
      <w:r w:rsidRPr="00F925CB">
        <w:rPr>
          <w:rFonts w:ascii="Times New Roman" w:eastAsia="Arial Unicode MS" w:hAnsi="Times New Roman" w:cs="Times New Roman"/>
          <w:color w:val="000000"/>
          <w:sz w:val="24"/>
          <w:szCs w:val="24"/>
          <w:lang w:eastAsia="ru-RU"/>
        </w:rPr>
        <w:lastRenderedPageBreak/>
        <w:t>Согласно доводов</w:t>
      </w:r>
      <w:proofErr w:type="gramEnd"/>
      <w:r w:rsidRPr="00F925CB">
        <w:rPr>
          <w:rFonts w:ascii="Times New Roman" w:eastAsia="Arial Unicode MS" w:hAnsi="Times New Roman" w:cs="Times New Roman"/>
          <w:color w:val="000000"/>
          <w:sz w:val="24"/>
          <w:szCs w:val="24"/>
          <w:lang w:eastAsia="ru-RU"/>
        </w:rPr>
        <w:t xml:space="preserve"> жалобы, протоколом рассмотрения заявок на участие в предварительном отборе квалифицированных подрядных организаций ООО «РГС-ТРУД» отказано во включении в реестр квалифицированных подрядных организаций.</w:t>
      </w:r>
    </w:p>
    <w:p w:rsidR="00F925CB" w:rsidRPr="00F925CB" w:rsidRDefault="00F925CB" w:rsidP="00F925CB">
      <w:pPr>
        <w:tabs>
          <w:tab w:val="left" w:pos="1276"/>
        </w:tabs>
        <w:spacing w:after="0" w:line="240" w:lineRule="auto"/>
        <w:ind w:right="-1" w:firstLine="993"/>
        <w:jc w:val="both"/>
        <w:rPr>
          <w:rFonts w:ascii="Times New Roman" w:eastAsia="Arial Unicode MS" w:hAnsi="Times New Roman" w:cs="Times New Roman"/>
          <w:color w:val="000000"/>
          <w:sz w:val="24"/>
          <w:szCs w:val="24"/>
          <w:lang w:eastAsia="ru-RU"/>
        </w:rPr>
      </w:pPr>
      <w:proofErr w:type="gramStart"/>
      <w:r w:rsidRPr="00F925CB">
        <w:rPr>
          <w:rFonts w:ascii="Times New Roman" w:eastAsia="Arial Unicode MS" w:hAnsi="Times New Roman" w:cs="Times New Roman"/>
          <w:color w:val="000000"/>
          <w:sz w:val="24"/>
          <w:szCs w:val="24"/>
          <w:lang w:eastAsia="ru-RU"/>
        </w:rPr>
        <w:t>Предварительный отбор проводился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roofErr w:type="gramEnd"/>
    </w:p>
    <w:p w:rsidR="00F925CB" w:rsidRPr="00F925CB" w:rsidRDefault="00F925CB" w:rsidP="00F925CB">
      <w:pPr>
        <w:tabs>
          <w:tab w:val="left" w:pos="1276"/>
        </w:tabs>
        <w:spacing w:after="0" w:line="240" w:lineRule="auto"/>
        <w:ind w:right="-1" w:firstLine="993"/>
        <w:jc w:val="both"/>
        <w:rPr>
          <w:rFonts w:ascii="Times New Roman" w:eastAsia="Arial Unicode MS" w:hAnsi="Times New Roman" w:cs="Times New Roman"/>
          <w:color w:val="000000"/>
          <w:sz w:val="24"/>
          <w:szCs w:val="24"/>
          <w:lang w:eastAsia="ru-RU"/>
        </w:rPr>
      </w:pPr>
      <w:r w:rsidRPr="00F925CB">
        <w:rPr>
          <w:rFonts w:ascii="Times New Roman" w:eastAsia="Arial Unicode MS" w:hAnsi="Times New Roman" w:cs="Times New Roman"/>
          <w:color w:val="000000"/>
          <w:sz w:val="24"/>
          <w:szCs w:val="24"/>
          <w:lang w:eastAsia="ru-RU"/>
        </w:rPr>
        <w:t>В составе заявки, представленной Заявителем, содержались копий договоров, не подтверждающие наличие у участника предварительного отбора опыта оказания услуг и (или) выполнения работ, аналогичных предмету проводимого предварительного отбора.</w:t>
      </w:r>
    </w:p>
    <w:p w:rsidR="00800A6B" w:rsidRPr="002926A8" w:rsidRDefault="00F925CB" w:rsidP="00F925CB">
      <w:pPr>
        <w:tabs>
          <w:tab w:val="left" w:pos="1276"/>
        </w:tabs>
        <w:spacing w:after="0" w:line="240" w:lineRule="auto"/>
        <w:ind w:right="-1" w:firstLine="993"/>
        <w:jc w:val="both"/>
        <w:rPr>
          <w:rFonts w:ascii="Times New Roman" w:eastAsia="Arial Unicode MS" w:hAnsi="Times New Roman" w:cs="Times New Roman"/>
          <w:color w:val="000000"/>
          <w:sz w:val="24"/>
          <w:szCs w:val="24"/>
          <w:lang w:eastAsia="ru-RU"/>
        </w:rPr>
      </w:pPr>
      <w:r w:rsidRPr="00F925CB">
        <w:rPr>
          <w:rFonts w:ascii="Times New Roman" w:eastAsia="Arial Unicode MS" w:hAnsi="Times New Roman" w:cs="Times New Roman"/>
          <w:color w:val="000000"/>
          <w:sz w:val="24"/>
          <w:szCs w:val="24"/>
          <w:lang w:eastAsia="ru-RU"/>
        </w:rPr>
        <w:t>Жалоба ООО «РГС-ТРУД» на действия организатора торгов признана не обоснованной.</w:t>
      </w:r>
    </w:p>
    <w:p w:rsidR="00F925CB" w:rsidRPr="00F925CB" w:rsidRDefault="00F925CB" w:rsidP="00F925CB">
      <w:pPr>
        <w:tabs>
          <w:tab w:val="left" w:pos="1276"/>
        </w:tabs>
        <w:spacing w:after="0" w:line="240" w:lineRule="auto"/>
        <w:ind w:right="-1" w:firstLine="993"/>
        <w:jc w:val="both"/>
        <w:rPr>
          <w:rFonts w:ascii="Times New Roman" w:eastAsia="Arial Unicode MS" w:hAnsi="Times New Roman" w:cs="Times New Roman"/>
          <w:color w:val="000000"/>
          <w:sz w:val="24"/>
          <w:szCs w:val="24"/>
          <w:lang w:eastAsia="ru-RU"/>
        </w:rPr>
      </w:pPr>
      <w:proofErr w:type="gramStart"/>
      <w:r>
        <w:rPr>
          <w:rFonts w:ascii="Times New Roman" w:eastAsia="Arial Unicode MS" w:hAnsi="Times New Roman" w:cs="Times New Roman"/>
          <w:color w:val="000000"/>
          <w:sz w:val="24"/>
          <w:szCs w:val="24"/>
          <w:lang w:eastAsia="ru-RU"/>
        </w:rPr>
        <w:t xml:space="preserve">1.3.2 </w:t>
      </w:r>
      <w:r w:rsidRPr="00F925CB">
        <w:rPr>
          <w:rFonts w:ascii="Times New Roman" w:eastAsia="Arial Unicode MS" w:hAnsi="Times New Roman" w:cs="Times New Roman"/>
          <w:color w:val="000000"/>
          <w:sz w:val="24"/>
          <w:szCs w:val="24"/>
          <w:lang w:eastAsia="ru-RU"/>
        </w:rPr>
        <w:t>Управлением по результатам рассмотрения жалобы № 044/01/18.1-278/2021, рассмотренной в порядке ст. 18.1 Федерального закона от 26.07.2006 г. № 135-ФЗ «О защите конкуренции» по жалобе ООО «</w:t>
      </w:r>
      <w:proofErr w:type="spellStart"/>
      <w:r w:rsidRPr="00F925CB">
        <w:rPr>
          <w:rFonts w:ascii="Times New Roman" w:eastAsia="Arial Unicode MS" w:hAnsi="Times New Roman" w:cs="Times New Roman"/>
          <w:color w:val="000000"/>
          <w:sz w:val="24"/>
          <w:szCs w:val="24"/>
          <w:lang w:eastAsia="ru-RU"/>
        </w:rPr>
        <w:t>Хайтек</w:t>
      </w:r>
      <w:proofErr w:type="spellEnd"/>
      <w:r w:rsidRPr="00F925CB">
        <w:rPr>
          <w:rFonts w:ascii="Times New Roman" w:eastAsia="Arial Unicode MS" w:hAnsi="Times New Roman" w:cs="Times New Roman"/>
          <w:color w:val="000000"/>
          <w:sz w:val="24"/>
          <w:szCs w:val="24"/>
          <w:lang w:eastAsia="ru-RU"/>
        </w:rPr>
        <w:t xml:space="preserve"> Проект» на действия организатора торгов – Департамента  строительства, ЖКХ и ТЭК Костромской области жалоба Заявителя признана обоснованной, в действиях Департамента строительства, жилищно-коммунального хозяйства и топливно-энергетического комплекса Костромской области установлено нарушение п. 53</w:t>
      </w:r>
      <w:proofErr w:type="gramEnd"/>
      <w:r w:rsidRPr="00F925CB">
        <w:rPr>
          <w:rFonts w:ascii="Times New Roman" w:eastAsia="Arial Unicode MS" w:hAnsi="Times New Roman" w:cs="Times New Roman"/>
          <w:color w:val="000000"/>
          <w:sz w:val="24"/>
          <w:szCs w:val="24"/>
          <w:lang w:eastAsia="ru-RU"/>
        </w:rPr>
        <w:t xml:space="preserve"> </w:t>
      </w:r>
      <w:proofErr w:type="gramStart"/>
      <w:r w:rsidRPr="00F925CB">
        <w:rPr>
          <w:rFonts w:ascii="Times New Roman" w:eastAsia="Arial Unicode MS" w:hAnsi="Times New Roman" w:cs="Times New Roman"/>
          <w:color w:val="000000"/>
          <w:sz w:val="24"/>
          <w:szCs w:val="24"/>
          <w:lang w:eastAsia="ru-RU"/>
        </w:rPr>
        <w:t>Постановления</w:t>
      </w:r>
      <w:proofErr w:type="gramEnd"/>
      <w:r w:rsidRPr="00F925CB">
        <w:rPr>
          <w:rFonts w:ascii="Times New Roman" w:eastAsia="Arial Unicode MS" w:hAnsi="Times New Roman" w:cs="Times New Roman"/>
          <w:color w:val="000000"/>
          <w:sz w:val="24"/>
          <w:szCs w:val="24"/>
          <w:lang w:eastAsia="ru-RU"/>
        </w:rPr>
        <w:t xml:space="preserve"> Правительства РФ от 01.07.2016 № 615. Организатору торгов выдано обязательное для исполнения предписание.</w:t>
      </w:r>
    </w:p>
    <w:p w:rsidR="00F925CB" w:rsidRPr="00F925CB" w:rsidRDefault="00F925CB" w:rsidP="00F925CB">
      <w:pPr>
        <w:tabs>
          <w:tab w:val="left" w:pos="1276"/>
        </w:tabs>
        <w:spacing w:after="0" w:line="240" w:lineRule="auto"/>
        <w:ind w:right="-1" w:firstLine="993"/>
        <w:jc w:val="both"/>
        <w:rPr>
          <w:rFonts w:ascii="Times New Roman" w:eastAsia="Arial Unicode MS" w:hAnsi="Times New Roman" w:cs="Times New Roman"/>
          <w:color w:val="000000"/>
          <w:sz w:val="24"/>
          <w:szCs w:val="24"/>
          <w:lang w:eastAsia="ru-RU"/>
        </w:rPr>
      </w:pPr>
      <w:proofErr w:type="gramStart"/>
      <w:r w:rsidRPr="00F925CB">
        <w:rPr>
          <w:rFonts w:ascii="Times New Roman" w:eastAsia="Arial Unicode MS" w:hAnsi="Times New Roman" w:cs="Times New Roman"/>
          <w:color w:val="000000"/>
          <w:sz w:val="24"/>
          <w:szCs w:val="24"/>
          <w:lang w:eastAsia="ru-RU"/>
        </w:rPr>
        <w:t>Управлением установлено, что Заявителю отказано во включении в реестр квалифицированных подрядных организаций, имеющих право принимать участие в электронных аукционах, предметом которых является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 по причине: «в связи с установлением факта</w:t>
      </w:r>
      <w:proofErr w:type="gramEnd"/>
      <w:r w:rsidRPr="00F925CB">
        <w:rPr>
          <w:rFonts w:ascii="Times New Roman" w:eastAsia="Arial Unicode MS" w:hAnsi="Times New Roman" w:cs="Times New Roman"/>
          <w:color w:val="000000"/>
          <w:sz w:val="24"/>
          <w:szCs w:val="24"/>
          <w:lang w:eastAsia="ru-RU"/>
        </w:rPr>
        <w:t xml:space="preserve"> не представления Участником в составе Заявки: отсутствуют копии уведомлений о включении сведений в Национальный реестр специалистов Национальный реестр специалистов в области в области архитектурно-строительного проектирования, указанных в штатно-списочном составе».</w:t>
      </w:r>
    </w:p>
    <w:p w:rsidR="00F925CB" w:rsidRPr="00F925CB" w:rsidRDefault="00F925CB" w:rsidP="00F925CB">
      <w:pPr>
        <w:tabs>
          <w:tab w:val="left" w:pos="1276"/>
        </w:tabs>
        <w:spacing w:after="0" w:line="240" w:lineRule="auto"/>
        <w:ind w:right="-1" w:firstLine="993"/>
        <w:jc w:val="both"/>
        <w:rPr>
          <w:rFonts w:ascii="Times New Roman" w:eastAsia="Arial Unicode MS" w:hAnsi="Times New Roman" w:cs="Times New Roman"/>
          <w:color w:val="000000"/>
          <w:sz w:val="24"/>
          <w:szCs w:val="24"/>
          <w:lang w:eastAsia="ru-RU"/>
        </w:rPr>
      </w:pPr>
      <w:r w:rsidRPr="00F925CB">
        <w:rPr>
          <w:rFonts w:ascii="Times New Roman" w:eastAsia="Arial Unicode MS" w:hAnsi="Times New Roman" w:cs="Times New Roman"/>
          <w:color w:val="000000"/>
          <w:sz w:val="24"/>
          <w:szCs w:val="24"/>
          <w:lang w:eastAsia="ru-RU"/>
        </w:rPr>
        <w:t xml:space="preserve">В составе заявки Заявителя на участие в Предварительном отборе представлен штатно-списочный состав по форме согласно </w:t>
      </w:r>
      <w:proofErr w:type="gramStart"/>
      <w:r w:rsidRPr="00F925CB">
        <w:rPr>
          <w:rFonts w:ascii="Times New Roman" w:eastAsia="Arial Unicode MS" w:hAnsi="Times New Roman" w:cs="Times New Roman"/>
          <w:color w:val="000000"/>
          <w:sz w:val="24"/>
          <w:szCs w:val="24"/>
          <w:lang w:eastAsia="ru-RU"/>
        </w:rPr>
        <w:t>приложению</w:t>
      </w:r>
      <w:proofErr w:type="gramEnd"/>
      <w:r w:rsidRPr="00F925CB">
        <w:rPr>
          <w:rFonts w:ascii="Times New Roman" w:eastAsia="Arial Unicode MS" w:hAnsi="Times New Roman" w:cs="Times New Roman"/>
          <w:color w:val="000000"/>
          <w:sz w:val="24"/>
          <w:szCs w:val="24"/>
          <w:lang w:eastAsia="ru-RU"/>
        </w:rPr>
        <w:t xml:space="preserve"> № 3 из </w:t>
      </w:r>
      <w:proofErr w:type="gramStart"/>
      <w:r w:rsidRPr="00F925CB">
        <w:rPr>
          <w:rFonts w:ascii="Times New Roman" w:eastAsia="Arial Unicode MS" w:hAnsi="Times New Roman" w:cs="Times New Roman"/>
          <w:color w:val="000000"/>
          <w:sz w:val="24"/>
          <w:szCs w:val="24"/>
          <w:lang w:eastAsia="ru-RU"/>
        </w:rPr>
        <w:t>которого</w:t>
      </w:r>
      <w:proofErr w:type="gramEnd"/>
      <w:r w:rsidRPr="00F925CB">
        <w:rPr>
          <w:rFonts w:ascii="Times New Roman" w:eastAsia="Arial Unicode MS" w:hAnsi="Times New Roman" w:cs="Times New Roman"/>
          <w:color w:val="000000"/>
          <w:sz w:val="24"/>
          <w:szCs w:val="24"/>
          <w:lang w:eastAsia="ru-RU"/>
        </w:rPr>
        <w:t xml:space="preserve"> видно, что Заявитель указал идентификационные номера сотрудников из Национального реестра специалистов в области строительства. Участник представил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согласно требованиям, установленным конкурсной документацией. </w:t>
      </w:r>
    </w:p>
    <w:p w:rsidR="00F925CB" w:rsidRDefault="00F925CB" w:rsidP="00F925CB">
      <w:pPr>
        <w:tabs>
          <w:tab w:val="left" w:pos="1276"/>
        </w:tabs>
        <w:spacing w:after="0" w:line="240" w:lineRule="auto"/>
        <w:ind w:right="-1" w:firstLine="993"/>
        <w:jc w:val="both"/>
        <w:rPr>
          <w:rFonts w:ascii="Times New Roman" w:eastAsia="Arial Unicode MS" w:hAnsi="Times New Roman" w:cs="Times New Roman"/>
          <w:color w:val="000000"/>
          <w:sz w:val="24"/>
          <w:szCs w:val="24"/>
          <w:lang w:eastAsia="ru-RU"/>
        </w:rPr>
      </w:pPr>
      <w:r w:rsidRPr="00F925CB">
        <w:rPr>
          <w:rFonts w:ascii="Times New Roman" w:eastAsia="Arial Unicode MS" w:hAnsi="Times New Roman" w:cs="Times New Roman"/>
          <w:color w:val="000000"/>
          <w:sz w:val="24"/>
          <w:szCs w:val="24"/>
          <w:lang w:eastAsia="ru-RU"/>
        </w:rPr>
        <w:t>Арбитражным судом Костромской области решение Управления по жалобе признано обоснованным (А31-9479/2021).</w:t>
      </w:r>
    </w:p>
    <w:p w:rsidR="00F925CB" w:rsidRDefault="00F925CB" w:rsidP="002926A8">
      <w:pPr>
        <w:tabs>
          <w:tab w:val="left" w:pos="1276"/>
        </w:tabs>
        <w:spacing w:after="0" w:line="240" w:lineRule="auto"/>
        <w:ind w:right="-1" w:firstLine="993"/>
        <w:jc w:val="both"/>
        <w:rPr>
          <w:rFonts w:ascii="Times New Roman" w:eastAsia="Arial Unicode MS" w:hAnsi="Times New Roman" w:cs="Times New Roman"/>
          <w:color w:val="000000"/>
          <w:sz w:val="24"/>
          <w:szCs w:val="24"/>
          <w:lang w:eastAsia="ru-RU"/>
        </w:rPr>
      </w:pPr>
    </w:p>
    <w:p w:rsidR="00286587" w:rsidRDefault="00077851" w:rsidP="00286587">
      <w:pPr>
        <w:spacing w:after="0" w:line="240" w:lineRule="auto"/>
        <w:ind w:right="-1" w:firstLine="993"/>
        <w:jc w:val="both"/>
        <w:outlineLvl w:val="0"/>
        <w:rPr>
          <w:rFonts w:ascii="Times New Roman" w:eastAsia="Times New Roman" w:hAnsi="Times New Roman" w:cs="Times New Roman"/>
          <w:b/>
          <w:sz w:val="24"/>
          <w:szCs w:val="24"/>
          <w:lang w:eastAsia="ru-RU"/>
        </w:rPr>
      </w:pPr>
      <w:r w:rsidRPr="002926A8">
        <w:rPr>
          <w:rFonts w:ascii="Times New Roman" w:eastAsia="Times New Roman" w:hAnsi="Times New Roman" w:cs="Times New Roman"/>
          <w:b/>
          <w:sz w:val="24"/>
          <w:szCs w:val="24"/>
          <w:lang w:eastAsia="ru-RU"/>
        </w:rPr>
        <w:t>Раздел 2. Рассмотрение дел об административных правонарушениях, связанных с антимонопольным контролем</w:t>
      </w:r>
    </w:p>
    <w:p w:rsidR="002A0011" w:rsidRPr="00286587" w:rsidRDefault="00286587" w:rsidP="00286587">
      <w:pPr>
        <w:spacing w:after="0" w:line="240" w:lineRule="auto"/>
        <w:ind w:right="-1" w:firstLine="993"/>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002A0011" w:rsidRPr="00286587">
        <w:rPr>
          <w:rFonts w:ascii="Times New Roman" w:eastAsia="Times New Roman" w:hAnsi="Times New Roman" w:cs="Times New Roman"/>
          <w:sz w:val="24"/>
          <w:szCs w:val="24"/>
          <w:lang w:eastAsia="ru-RU"/>
        </w:rPr>
        <w:t>Статья 19.8</w:t>
      </w:r>
      <w:r w:rsidR="00731ED7" w:rsidRPr="0028658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2A0011" w:rsidRPr="002A0011" w:rsidRDefault="00286587" w:rsidP="002A0011">
      <w:pPr>
        <w:spacing w:after="0" w:line="240" w:lineRule="auto"/>
        <w:ind w:right="-1" w:firstLine="993"/>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themeColor="text1"/>
          <w:sz w:val="24"/>
          <w:szCs w:val="24"/>
          <w:lang w:eastAsia="ru-RU"/>
        </w:rPr>
        <w:t xml:space="preserve">2.1.1. </w:t>
      </w:r>
      <w:r w:rsidR="002A0011" w:rsidRPr="002A0011">
        <w:rPr>
          <w:rFonts w:ascii="Times New Roman" w:eastAsia="Times New Roman" w:hAnsi="Times New Roman" w:cs="Times New Roman"/>
          <w:color w:val="000000" w:themeColor="text1"/>
          <w:sz w:val="24"/>
          <w:szCs w:val="24"/>
          <w:lang w:eastAsia="ru-RU"/>
        </w:rPr>
        <w:t>Костромское УФАС России поступило заявление Общества с ограниченной ответственностью «НОВАТЭК-Кострома» (далее-ООО «НОВАТЭК-Кострома»), на признаки нарушении статьи 10</w:t>
      </w:r>
      <w:hyperlink r:id="rId12" w:history="1"/>
      <w:r w:rsidR="002A0011" w:rsidRPr="002A0011">
        <w:rPr>
          <w:rFonts w:ascii="Times New Roman" w:eastAsia="Times New Roman" w:hAnsi="Times New Roman" w:cs="Times New Roman"/>
          <w:color w:val="000000" w:themeColor="text1"/>
          <w:sz w:val="24"/>
          <w:szCs w:val="24"/>
          <w:lang w:eastAsia="ru-RU"/>
        </w:rPr>
        <w:t xml:space="preserve"> Федерального закона от 26.07.2006 № 135-ФЗ «О защите конкуренции».</w:t>
      </w:r>
    </w:p>
    <w:p w:rsidR="002A0011" w:rsidRPr="002A0011" w:rsidRDefault="002A0011" w:rsidP="002A0011">
      <w:pPr>
        <w:widowControl w:val="0"/>
        <w:suppressAutoHyphens/>
        <w:autoSpaceDE w:val="0"/>
        <w:autoSpaceDN w:val="0"/>
        <w:spacing w:after="0" w:line="240" w:lineRule="auto"/>
        <w:ind w:right="-1" w:firstLine="1134"/>
        <w:jc w:val="both"/>
        <w:rPr>
          <w:rFonts w:ascii="Times New Roman" w:eastAsia="SimSun" w:hAnsi="Times New Roman" w:cs="Times New Roman"/>
          <w:color w:val="000000" w:themeColor="text1"/>
          <w:kern w:val="3"/>
          <w:sz w:val="24"/>
          <w:szCs w:val="24"/>
          <w:lang w:eastAsia="zh-CN" w:bidi="hi-IN"/>
        </w:rPr>
      </w:pPr>
      <w:r w:rsidRPr="002A0011">
        <w:rPr>
          <w:rFonts w:ascii="Times New Roman" w:eastAsia="Times New Roman" w:hAnsi="Times New Roman" w:cs="Times New Roman"/>
          <w:color w:val="000000" w:themeColor="text1"/>
          <w:sz w:val="24"/>
          <w:szCs w:val="24"/>
          <w:lang w:eastAsia="ru-RU"/>
        </w:rPr>
        <w:t>В связи с необходимостью получения и анализа дополнительных доказательств, позволяющих сделать вывод о наличии или об отсутствии признаков нарушения антимонопольного законодательства, Костромским УФАС России в адрес МУП «</w:t>
      </w:r>
      <w:proofErr w:type="spellStart"/>
      <w:r w:rsidRPr="002A0011">
        <w:rPr>
          <w:rFonts w:ascii="Times New Roman" w:eastAsia="Times New Roman" w:hAnsi="Times New Roman" w:cs="Times New Roman"/>
          <w:color w:val="000000" w:themeColor="text1"/>
          <w:sz w:val="24"/>
          <w:szCs w:val="24"/>
          <w:lang w:eastAsia="ru-RU"/>
        </w:rPr>
        <w:t>Коммунсервис</w:t>
      </w:r>
      <w:proofErr w:type="spellEnd"/>
      <w:r w:rsidRPr="002A0011">
        <w:rPr>
          <w:rFonts w:ascii="Times New Roman" w:eastAsia="Times New Roman" w:hAnsi="Times New Roman" w:cs="Times New Roman"/>
          <w:color w:val="000000" w:themeColor="text1"/>
          <w:sz w:val="24"/>
          <w:szCs w:val="24"/>
          <w:lang w:eastAsia="ru-RU"/>
        </w:rPr>
        <w:t>» Костромского района был направлен запрос (от 02.09.2021 года исх. № 2669/04) о предоставлении соответствующей информации и документов.</w:t>
      </w:r>
    </w:p>
    <w:p w:rsidR="002A0011" w:rsidRPr="002A0011" w:rsidRDefault="002A0011" w:rsidP="002A0011">
      <w:pPr>
        <w:suppressAutoHyphens/>
        <w:spacing w:after="0" w:line="240" w:lineRule="auto"/>
        <w:ind w:right="-1" w:firstLine="1134"/>
        <w:jc w:val="both"/>
        <w:rPr>
          <w:rFonts w:ascii="Times New Roman" w:eastAsia="Times New Roman" w:hAnsi="Times New Roman" w:cs="Times New Roman"/>
          <w:sz w:val="24"/>
          <w:szCs w:val="24"/>
          <w:lang w:eastAsia="ar-SA"/>
        </w:rPr>
      </w:pPr>
      <w:proofErr w:type="gramStart"/>
      <w:r w:rsidRPr="002A0011">
        <w:rPr>
          <w:rFonts w:ascii="Times New Roman" w:eastAsia="Times New Roman" w:hAnsi="Times New Roman" w:cs="Times New Roman"/>
          <w:sz w:val="24"/>
          <w:szCs w:val="24"/>
          <w:lang w:eastAsia="ar-SA"/>
        </w:rPr>
        <w:t xml:space="preserve">Запрашиваемую уведомлением информацию о </w:t>
      </w:r>
      <w:proofErr w:type="spellStart"/>
      <w:r w:rsidRPr="002A0011">
        <w:rPr>
          <w:rFonts w:ascii="Times New Roman" w:eastAsia="Times New Roman" w:hAnsi="Times New Roman" w:cs="Times New Roman"/>
          <w:sz w:val="24"/>
          <w:szCs w:val="24"/>
          <w:lang w:eastAsia="ar-SA"/>
        </w:rPr>
        <w:t>перечене</w:t>
      </w:r>
      <w:proofErr w:type="spellEnd"/>
      <w:r w:rsidRPr="002A0011">
        <w:rPr>
          <w:rFonts w:ascii="Times New Roman" w:eastAsia="Times New Roman" w:hAnsi="Times New Roman" w:cs="Times New Roman"/>
          <w:sz w:val="24"/>
          <w:szCs w:val="24"/>
          <w:lang w:eastAsia="ar-SA"/>
        </w:rPr>
        <w:t xml:space="preserve"> абонентов в </w:t>
      </w:r>
      <w:proofErr w:type="spellStart"/>
      <w:r w:rsidRPr="002A0011">
        <w:rPr>
          <w:rFonts w:ascii="Times New Roman" w:eastAsia="Times New Roman" w:hAnsi="Times New Roman" w:cs="Times New Roman"/>
          <w:sz w:val="24"/>
          <w:szCs w:val="24"/>
          <w:lang w:eastAsia="ar-SA"/>
        </w:rPr>
        <w:t>т.ч</w:t>
      </w:r>
      <w:proofErr w:type="spellEnd"/>
      <w:r w:rsidRPr="002A0011">
        <w:rPr>
          <w:rFonts w:ascii="Times New Roman" w:eastAsia="Times New Roman" w:hAnsi="Times New Roman" w:cs="Times New Roman"/>
          <w:sz w:val="24"/>
          <w:szCs w:val="24"/>
          <w:lang w:eastAsia="ar-SA"/>
        </w:rPr>
        <w:t xml:space="preserve">. которые попадают под критерии категорий потребителей, ограничение режима потребления газа, которым </w:t>
      </w:r>
      <w:r w:rsidRPr="002A0011">
        <w:rPr>
          <w:rFonts w:ascii="Times New Roman" w:eastAsia="Times New Roman" w:hAnsi="Times New Roman" w:cs="Times New Roman"/>
          <w:sz w:val="24"/>
          <w:szCs w:val="24"/>
          <w:lang w:eastAsia="ar-SA"/>
        </w:rPr>
        <w:lastRenderedPageBreak/>
        <w:t>может привести к экономическим, экологическим, социальным последствиям согласно Постановления Правительства РФ от 25.11.2016 № 1245 которые являются основными неплательщиками за тепловую энергию (с разбивкой имеющих/не имеющих задолженность, с предоставлением подтверждающих документов) МУП «</w:t>
      </w:r>
      <w:proofErr w:type="spellStart"/>
      <w:r w:rsidRPr="002A0011">
        <w:rPr>
          <w:rFonts w:ascii="Times New Roman" w:eastAsia="Times New Roman" w:hAnsi="Times New Roman" w:cs="Times New Roman"/>
          <w:sz w:val="24"/>
          <w:szCs w:val="24"/>
          <w:lang w:eastAsia="ar-SA"/>
        </w:rPr>
        <w:t>Комунсервис</w:t>
      </w:r>
      <w:proofErr w:type="spellEnd"/>
      <w:r w:rsidRPr="002A0011">
        <w:rPr>
          <w:rFonts w:ascii="Times New Roman" w:eastAsia="Times New Roman" w:hAnsi="Times New Roman" w:cs="Times New Roman"/>
          <w:sz w:val="24"/>
          <w:szCs w:val="24"/>
          <w:lang w:eastAsia="ar-SA"/>
        </w:rPr>
        <w:t>» не представил.</w:t>
      </w:r>
      <w:proofErr w:type="gramEnd"/>
    </w:p>
    <w:p w:rsidR="002A0011" w:rsidRPr="002A0011" w:rsidRDefault="002A0011" w:rsidP="002A0011">
      <w:pPr>
        <w:suppressAutoHyphens/>
        <w:spacing w:after="0" w:line="240" w:lineRule="auto"/>
        <w:ind w:right="-1" w:firstLine="1134"/>
        <w:jc w:val="both"/>
        <w:rPr>
          <w:rFonts w:ascii="Times New Roman" w:eastAsia="Times New Roman" w:hAnsi="Times New Roman" w:cs="Times New Roman"/>
          <w:sz w:val="24"/>
          <w:szCs w:val="24"/>
          <w:lang w:eastAsia="ar-SA"/>
        </w:rPr>
      </w:pPr>
      <w:r w:rsidRPr="002A0011">
        <w:rPr>
          <w:rFonts w:ascii="Times New Roman" w:eastAsia="Times New Roman" w:hAnsi="Times New Roman" w:cs="Times New Roman"/>
          <w:sz w:val="24"/>
          <w:szCs w:val="24"/>
          <w:lang w:eastAsia="ar-SA"/>
        </w:rPr>
        <w:t>МУП «</w:t>
      </w:r>
      <w:proofErr w:type="spellStart"/>
      <w:r w:rsidRPr="002A0011">
        <w:rPr>
          <w:rFonts w:ascii="Times New Roman" w:eastAsia="Times New Roman" w:hAnsi="Times New Roman" w:cs="Times New Roman"/>
          <w:sz w:val="24"/>
          <w:szCs w:val="24"/>
          <w:lang w:eastAsia="ar-SA"/>
        </w:rPr>
        <w:t>Коммунсервис</w:t>
      </w:r>
      <w:proofErr w:type="spellEnd"/>
      <w:r w:rsidRPr="002A0011">
        <w:rPr>
          <w:rFonts w:ascii="Times New Roman" w:eastAsia="Times New Roman" w:hAnsi="Times New Roman" w:cs="Times New Roman"/>
          <w:sz w:val="24"/>
          <w:szCs w:val="24"/>
          <w:lang w:eastAsia="ar-SA"/>
        </w:rPr>
        <w:t xml:space="preserve">» Костромского района виновным в совершении </w:t>
      </w:r>
      <w:proofErr w:type="gramStart"/>
      <w:r w:rsidRPr="002A0011">
        <w:rPr>
          <w:rFonts w:ascii="Times New Roman" w:eastAsia="Times New Roman" w:hAnsi="Times New Roman" w:cs="Times New Roman"/>
          <w:sz w:val="24"/>
          <w:szCs w:val="24"/>
          <w:lang w:eastAsia="ar-SA"/>
        </w:rPr>
        <w:t>административного правонарушения, предусмотренного частью 5 статьи 19.8 КоАП РФ и назначено</w:t>
      </w:r>
      <w:proofErr w:type="gramEnd"/>
      <w:r w:rsidRPr="002A0011">
        <w:rPr>
          <w:rFonts w:ascii="Times New Roman" w:eastAsia="Times New Roman" w:hAnsi="Times New Roman" w:cs="Times New Roman"/>
          <w:sz w:val="24"/>
          <w:szCs w:val="24"/>
          <w:lang w:eastAsia="ar-SA"/>
        </w:rPr>
        <w:t xml:space="preserve"> наказание в виде административного штрафа в размере 50 000 руб.</w:t>
      </w:r>
    </w:p>
    <w:p w:rsidR="002A0011" w:rsidRDefault="002A0011" w:rsidP="00286587">
      <w:pPr>
        <w:suppressAutoHyphens/>
        <w:spacing w:after="0" w:line="240" w:lineRule="auto"/>
        <w:ind w:right="-1" w:firstLine="1134"/>
        <w:jc w:val="both"/>
        <w:rPr>
          <w:rFonts w:ascii="Times New Roman" w:eastAsia="Times New Roman" w:hAnsi="Times New Roman" w:cs="Times New Roman"/>
          <w:b/>
          <w:sz w:val="24"/>
          <w:szCs w:val="24"/>
          <w:lang w:eastAsia="ru-RU"/>
        </w:rPr>
      </w:pPr>
      <w:r w:rsidRPr="002A0011">
        <w:rPr>
          <w:rFonts w:ascii="Times New Roman" w:eastAsia="Times New Roman" w:hAnsi="Times New Roman" w:cs="Times New Roman"/>
          <w:sz w:val="24"/>
          <w:szCs w:val="24"/>
          <w:lang w:eastAsia="ar-SA"/>
        </w:rPr>
        <w:t>За повторное не предоставление информации в Костромское УФАС России МУП «</w:t>
      </w:r>
      <w:proofErr w:type="spellStart"/>
      <w:r w:rsidRPr="002A0011">
        <w:rPr>
          <w:rFonts w:ascii="Times New Roman" w:eastAsia="Times New Roman" w:hAnsi="Times New Roman" w:cs="Times New Roman"/>
          <w:sz w:val="24"/>
          <w:szCs w:val="24"/>
          <w:lang w:eastAsia="ar-SA"/>
        </w:rPr>
        <w:t>Коммунсервис</w:t>
      </w:r>
      <w:proofErr w:type="spellEnd"/>
      <w:r w:rsidRPr="002A0011">
        <w:rPr>
          <w:rFonts w:ascii="Times New Roman" w:eastAsia="Times New Roman" w:hAnsi="Times New Roman" w:cs="Times New Roman"/>
          <w:sz w:val="24"/>
          <w:szCs w:val="24"/>
          <w:lang w:eastAsia="ar-SA"/>
        </w:rPr>
        <w:t xml:space="preserve">» Костромского района привлечено к административной ответственности 50 000 руб. </w:t>
      </w:r>
    </w:p>
    <w:p w:rsidR="0020791A" w:rsidRDefault="00286587" w:rsidP="002926A8">
      <w:pPr>
        <w:spacing w:after="0" w:line="240" w:lineRule="auto"/>
        <w:ind w:right="-1" w:firstLine="993"/>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w:t>
      </w:r>
      <w:r w:rsidR="00F92EDE" w:rsidRPr="002926A8">
        <w:rPr>
          <w:rFonts w:ascii="Times New Roman" w:eastAsia="Times New Roman" w:hAnsi="Times New Roman" w:cs="Times New Roman"/>
          <w:sz w:val="24"/>
          <w:szCs w:val="24"/>
          <w:lang w:eastAsia="ru-RU"/>
        </w:rPr>
        <w:t xml:space="preserve">татья </w:t>
      </w:r>
      <w:r w:rsidR="00F92EDE">
        <w:rPr>
          <w:rFonts w:ascii="Times New Roman" w:eastAsia="Times New Roman" w:hAnsi="Times New Roman" w:cs="Times New Roman"/>
          <w:sz w:val="24"/>
          <w:szCs w:val="24"/>
          <w:lang w:eastAsia="ru-RU"/>
        </w:rPr>
        <w:t>9.21</w:t>
      </w:r>
      <w:r w:rsidR="00F92EDE" w:rsidRPr="002926A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286587" w:rsidRPr="00286587" w:rsidRDefault="00286587" w:rsidP="00286587">
      <w:pPr>
        <w:spacing w:after="0" w:line="240" w:lineRule="auto"/>
        <w:ind w:right="-1" w:firstLine="993"/>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E2560">
        <w:rPr>
          <w:rFonts w:ascii="Times New Roman" w:eastAsia="Times New Roman" w:hAnsi="Times New Roman" w:cs="Times New Roman"/>
          <w:sz w:val="24"/>
          <w:szCs w:val="24"/>
          <w:lang w:eastAsia="ru-RU"/>
        </w:rPr>
        <w:t>1</w:t>
      </w:r>
      <w:r w:rsidRPr="00286587">
        <w:rPr>
          <w:rFonts w:ascii="Times New Roman" w:eastAsia="Times New Roman" w:hAnsi="Times New Roman" w:cs="Times New Roman"/>
          <w:sz w:val="24"/>
          <w:szCs w:val="24"/>
          <w:lang w:eastAsia="ru-RU"/>
        </w:rPr>
        <w:t>.</w:t>
      </w:r>
      <w:r w:rsidRPr="00286587">
        <w:rPr>
          <w:rFonts w:ascii="Times New Roman" w:eastAsia="Times New Roman" w:hAnsi="Times New Roman" w:cs="Times New Roman"/>
          <w:sz w:val="24"/>
          <w:szCs w:val="24"/>
          <w:lang w:eastAsia="ru-RU"/>
        </w:rPr>
        <w:tab/>
      </w:r>
      <w:proofErr w:type="gramStart"/>
      <w:r w:rsidRPr="00286587">
        <w:rPr>
          <w:rFonts w:ascii="Times New Roman" w:eastAsia="Times New Roman" w:hAnsi="Times New Roman" w:cs="Times New Roman"/>
          <w:sz w:val="24"/>
          <w:szCs w:val="24"/>
          <w:lang w:eastAsia="ru-RU"/>
        </w:rPr>
        <w:t xml:space="preserve">В соответствии с п. 15 Правил технологического присоединения </w:t>
      </w:r>
      <w:proofErr w:type="spellStart"/>
      <w:r w:rsidRPr="00286587">
        <w:rPr>
          <w:rFonts w:ascii="Times New Roman" w:eastAsia="Times New Roman" w:hAnsi="Times New Roman" w:cs="Times New Roman"/>
          <w:sz w:val="24"/>
          <w:szCs w:val="24"/>
          <w:lang w:eastAsia="ru-RU"/>
        </w:rPr>
        <w:t>энергопринимающих</w:t>
      </w:r>
      <w:proofErr w:type="spellEnd"/>
      <w:r w:rsidRPr="00286587">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17 декабря 2004 года № 861 Заявитель подписывает оба экземпляра проекта договора в течение 10 рабочих дней с даты получения подписанного сетевой организацией</w:t>
      </w:r>
      <w:proofErr w:type="gramEnd"/>
      <w:r w:rsidRPr="00286587">
        <w:rPr>
          <w:rFonts w:ascii="Times New Roman" w:eastAsia="Times New Roman" w:hAnsi="Times New Roman" w:cs="Times New Roman"/>
          <w:sz w:val="24"/>
          <w:szCs w:val="24"/>
          <w:lang w:eastAsia="ru-RU"/>
        </w:rPr>
        <w:t xml:space="preserve">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86587" w:rsidRPr="00286587" w:rsidRDefault="00286587" w:rsidP="00286587">
      <w:pPr>
        <w:spacing w:after="0" w:line="240" w:lineRule="auto"/>
        <w:ind w:right="-1" w:firstLine="993"/>
        <w:jc w:val="both"/>
        <w:outlineLvl w:val="0"/>
        <w:rPr>
          <w:rFonts w:ascii="Times New Roman" w:eastAsia="Times New Roman" w:hAnsi="Times New Roman" w:cs="Times New Roman"/>
          <w:sz w:val="24"/>
          <w:szCs w:val="24"/>
          <w:lang w:eastAsia="ru-RU"/>
        </w:rPr>
      </w:pPr>
      <w:proofErr w:type="gramStart"/>
      <w:r w:rsidRPr="00286587">
        <w:rPr>
          <w:rFonts w:ascii="Times New Roman" w:eastAsia="Times New Roman" w:hAnsi="Times New Roman" w:cs="Times New Roman"/>
          <w:sz w:val="24"/>
          <w:szCs w:val="24"/>
          <w:lang w:eastAsia="ru-RU"/>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286587" w:rsidRPr="00286587" w:rsidRDefault="00286587" w:rsidP="00286587">
      <w:pPr>
        <w:spacing w:after="0" w:line="240" w:lineRule="auto"/>
        <w:ind w:right="-1" w:firstLine="993"/>
        <w:jc w:val="both"/>
        <w:outlineLvl w:val="0"/>
        <w:rPr>
          <w:rFonts w:ascii="Times New Roman" w:eastAsia="Times New Roman" w:hAnsi="Times New Roman" w:cs="Times New Roman"/>
          <w:sz w:val="24"/>
          <w:szCs w:val="24"/>
          <w:lang w:eastAsia="ru-RU"/>
        </w:rPr>
      </w:pPr>
      <w:r w:rsidRPr="00286587">
        <w:rPr>
          <w:rFonts w:ascii="Times New Roman" w:eastAsia="Times New Roman" w:hAnsi="Times New Roman" w:cs="Times New Roman"/>
          <w:sz w:val="24"/>
          <w:szCs w:val="24"/>
          <w:lang w:eastAsia="ru-RU"/>
        </w:rPr>
        <w:t>В случае не 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286587" w:rsidRPr="00286587" w:rsidRDefault="00286587" w:rsidP="00286587">
      <w:pPr>
        <w:spacing w:after="0" w:line="240" w:lineRule="auto"/>
        <w:ind w:right="-1" w:firstLine="993"/>
        <w:jc w:val="both"/>
        <w:outlineLvl w:val="0"/>
        <w:rPr>
          <w:rFonts w:ascii="Times New Roman" w:eastAsia="Times New Roman" w:hAnsi="Times New Roman" w:cs="Times New Roman"/>
          <w:sz w:val="24"/>
          <w:szCs w:val="24"/>
          <w:lang w:eastAsia="ru-RU"/>
        </w:rPr>
      </w:pPr>
      <w:r w:rsidRPr="00286587">
        <w:rPr>
          <w:rFonts w:ascii="Times New Roman" w:eastAsia="Times New Roman" w:hAnsi="Times New Roman" w:cs="Times New Roman"/>
          <w:sz w:val="24"/>
          <w:szCs w:val="24"/>
          <w:lang w:eastAsia="ru-RU"/>
        </w:rPr>
        <w:t>6 августа 2020 года на электронную почту гр. С. были присланы документы (договор с техническими условиями).  Так же 06.08.2020 года через личный кабинет гр. С.  направил жалобу (№ 0300769502) на несоответствие Технических условий заявке от 28.07.2020 года на технологическое присоединение (№ обращения 0203462142/№ заявки 0016978595) на увеличение мощности с 5 кВт/220 Вольт, до 15 кВт/380 Вольт.</w:t>
      </w:r>
    </w:p>
    <w:p w:rsidR="00286587" w:rsidRPr="00286587" w:rsidRDefault="00286587" w:rsidP="00286587">
      <w:pPr>
        <w:spacing w:after="0" w:line="240" w:lineRule="auto"/>
        <w:ind w:right="-1" w:firstLine="993"/>
        <w:jc w:val="both"/>
        <w:outlineLvl w:val="0"/>
        <w:rPr>
          <w:rFonts w:ascii="Times New Roman" w:eastAsia="Times New Roman" w:hAnsi="Times New Roman" w:cs="Times New Roman"/>
          <w:sz w:val="24"/>
          <w:szCs w:val="24"/>
          <w:lang w:eastAsia="ru-RU"/>
        </w:rPr>
      </w:pPr>
      <w:proofErr w:type="gramStart"/>
      <w:r w:rsidRPr="00286587">
        <w:rPr>
          <w:rFonts w:ascii="Times New Roman" w:eastAsia="Times New Roman" w:hAnsi="Times New Roman" w:cs="Times New Roman"/>
          <w:sz w:val="24"/>
          <w:szCs w:val="24"/>
          <w:lang w:eastAsia="ru-RU"/>
        </w:rPr>
        <w:t xml:space="preserve">Согласно Договора № 42002834, сетевая организация принимает на себя обязательства по осуществлению технологического присоединения </w:t>
      </w:r>
      <w:proofErr w:type="spellStart"/>
      <w:r w:rsidRPr="00286587">
        <w:rPr>
          <w:rFonts w:ascii="Times New Roman" w:eastAsia="Times New Roman" w:hAnsi="Times New Roman" w:cs="Times New Roman"/>
          <w:sz w:val="24"/>
          <w:szCs w:val="24"/>
          <w:lang w:eastAsia="ru-RU"/>
        </w:rPr>
        <w:t>энергопринимающих</w:t>
      </w:r>
      <w:proofErr w:type="spellEnd"/>
      <w:r w:rsidRPr="00286587">
        <w:rPr>
          <w:rFonts w:ascii="Times New Roman" w:eastAsia="Times New Roman" w:hAnsi="Times New Roman" w:cs="Times New Roman"/>
          <w:sz w:val="24"/>
          <w:szCs w:val="24"/>
          <w:lang w:eastAsia="ru-RU"/>
        </w:rPr>
        <w:t xml:space="preserve"> устройств заявителя жилого дома с учетом следующих характеристик: максимальная мощность присоединяемых </w:t>
      </w:r>
      <w:proofErr w:type="spellStart"/>
      <w:r w:rsidRPr="00286587">
        <w:rPr>
          <w:rFonts w:ascii="Times New Roman" w:eastAsia="Times New Roman" w:hAnsi="Times New Roman" w:cs="Times New Roman"/>
          <w:sz w:val="24"/>
          <w:szCs w:val="24"/>
          <w:lang w:eastAsia="ru-RU"/>
        </w:rPr>
        <w:t>энернопринимающих</w:t>
      </w:r>
      <w:proofErr w:type="spellEnd"/>
      <w:r w:rsidRPr="00286587">
        <w:rPr>
          <w:rFonts w:ascii="Times New Roman" w:eastAsia="Times New Roman" w:hAnsi="Times New Roman" w:cs="Times New Roman"/>
          <w:sz w:val="24"/>
          <w:szCs w:val="24"/>
          <w:lang w:eastAsia="ru-RU"/>
        </w:rPr>
        <w:t xml:space="preserve"> устройств 15 (кВт); категория надежности III; класс напряжения электрических сетей, к которым осуществляется технологическое присоединение 0,4 (</w:t>
      </w:r>
      <w:proofErr w:type="spellStart"/>
      <w:r w:rsidRPr="00286587">
        <w:rPr>
          <w:rFonts w:ascii="Times New Roman" w:eastAsia="Times New Roman" w:hAnsi="Times New Roman" w:cs="Times New Roman"/>
          <w:sz w:val="24"/>
          <w:szCs w:val="24"/>
          <w:lang w:eastAsia="ru-RU"/>
        </w:rPr>
        <w:t>кВ</w:t>
      </w:r>
      <w:proofErr w:type="spellEnd"/>
      <w:r w:rsidRPr="00286587">
        <w:rPr>
          <w:rFonts w:ascii="Times New Roman" w:eastAsia="Times New Roman" w:hAnsi="Times New Roman" w:cs="Times New Roman"/>
          <w:sz w:val="24"/>
          <w:szCs w:val="24"/>
          <w:lang w:eastAsia="ru-RU"/>
        </w:rPr>
        <w:t xml:space="preserve">); максимальная мощность ранее присоединенных </w:t>
      </w:r>
      <w:proofErr w:type="spellStart"/>
      <w:r w:rsidRPr="00286587">
        <w:rPr>
          <w:rFonts w:ascii="Times New Roman" w:eastAsia="Times New Roman" w:hAnsi="Times New Roman" w:cs="Times New Roman"/>
          <w:sz w:val="24"/>
          <w:szCs w:val="24"/>
          <w:lang w:eastAsia="ru-RU"/>
        </w:rPr>
        <w:t>энергопринимающих</w:t>
      </w:r>
      <w:proofErr w:type="spellEnd"/>
      <w:r w:rsidRPr="00286587">
        <w:rPr>
          <w:rFonts w:ascii="Times New Roman" w:eastAsia="Times New Roman" w:hAnsi="Times New Roman" w:cs="Times New Roman"/>
          <w:sz w:val="24"/>
          <w:szCs w:val="24"/>
          <w:lang w:eastAsia="ru-RU"/>
        </w:rPr>
        <w:t xml:space="preserve"> устройств 5 (кВт).</w:t>
      </w:r>
      <w:proofErr w:type="gramEnd"/>
    </w:p>
    <w:p w:rsidR="00286587" w:rsidRPr="00286587" w:rsidRDefault="00286587" w:rsidP="00286587">
      <w:pPr>
        <w:spacing w:after="0" w:line="240" w:lineRule="auto"/>
        <w:ind w:right="-1" w:firstLine="993"/>
        <w:jc w:val="both"/>
        <w:outlineLvl w:val="0"/>
        <w:rPr>
          <w:rFonts w:ascii="Times New Roman" w:eastAsia="Times New Roman" w:hAnsi="Times New Roman" w:cs="Times New Roman"/>
          <w:sz w:val="24"/>
          <w:szCs w:val="24"/>
          <w:lang w:eastAsia="ru-RU"/>
        </w:rPr>
      </w:pPr>
      <w:proofErr w:type="gramStart"/>
      <w:r w:rsidRPr="00286587">
        <w:rPr>
          <w:rFonts w:ascii="Times New Roman" w:eastAsia="Times New Roman" w:hAnsi="Times New Roman" w:cs="Times New Roman"/>
          <w:sz w:val="24"/>
          <w:szCs w:val="24"/>
          <w:lang w:eastAsia="ru-RU"/>
        </w:rPr>
        <w:t>Как утверждает заявитель (вх.2668 от 24.05.2021 года), предложенные ПАО «МРСК Центра» технические условия, являющиеся неотъемлемой частью договора № 42002834 не соответствуют характеристикам, указанным в заявке от 28.07.2020 года на технологическое присоединение (обращение № 0203462142 заявка № 0016978595) на увеличение мощности с 5кВт до 15 кВт и изменение уровня напряжения с 220 Вольт до 380 Вольт.</w:t>
      </w:r>
      <w:proofErr w:type="gramEnd"/>
    </w:p>
    <w:p w:rsidR="00286587" w:rsidRPr="00286587" w:rsidRDefault="00286587" w:rsidP="00286587">
      <w:pPr>
        <w:spacing w:after="0" w:line="240" w:lineRule="auto"/>
        <w:ind w:right="-1" w:firstLine="993"/>
        <w:jc w:val="both"/>
        <w:outlineLvl w:val="0"/>
        <w:rPr>
          <w:rFonts w:ascii="Times New Roman" w:eastAsia="Times New Roman" w:hAnsi="Times New Roman" w:cs="Times New Roman"/>
          <w:sz w:val="24"/>
          <w:szCs w:val="24"/>
          <w:lang w:eastAsia="ru-RU"/>
        </w:rPr>
      </w:pPr>
      <w:r w:rsidRPr="00286587">
        <w:rPr>
          <w:rFonts w:ascii="Times New Roman" w:eastAsia="Times New Roman" w:hAnsi="Times New Roman" w:cs="Times New Roman"/>
          <w:sz w:val="24"/>
          <w:szCs w:val="24"/>
          <w:lang w:eastAsia="ru-RU"/>
        </w:rPr>
        <w:t xml:space="preserve">В соответствии с письменными пояснениями гр. </w:t>
      </w:r>
      <w:proofErr w:type="gramStart"/>
      <w:r w:rsidRPr="00286587">
        <w:rPr>
          <w:rFonts w:ascii="Times New Roman" w:eastAsia="Times New Roman" w:hAnsi="Times New Roman" w:cs="Times New Roman"/>
          <w:sz w:val="24"/>
          <w:szCs w:val="24"/>
          <w:lang w:eastAsia="ru-RU"/>
        </w:rPr>
        <w:t>С.</w:t>
      </w:r>
      <w:proofErr w:type="gramEnd"/>
      <w:r w:rsidRPr="00286587">
        <w:rPr>
          <w:rFonts w:ascii="Times New Roman" w:eastAsia="Times New Roman" w:hAnsi="Times New Roman" w:cs="Times New Roman"/>
          <w:sz w:val="24"/>
          <w:szCs w:val="24"/>
          <w:lang w:eastAsia="ru-RU"/>
        </w:rPr>
        <w:t xml:space="preserve">  так как между сторонами не достигнуто соглашение по существенным условиями договора,   то договор об осуществлении технологического присоединения к электрическим сетям не заключен.</w:t>
      </w:r>
    </w:p>
    <w:p w:rsidR="00286587" w:rsidRPr="00286587" w:rsidRDefault="00286587" w:rsidP="00286587">
      <w:pPr>
        <w:spacing w:after="0" w:line="240" w:lineRule="auto"/>
        <w:ind w:right="-1" w:firstLine="993"/>
        <w:jc w:val="both"/>
        <w:outlineLvl w:val="0"/>
        <w:rPr>
          <w:rFonts w:ascii="Times New Roman" w:eastAsia="Times New Roman" w:hAnsi="Times New Roman" w:cs="Times New Roman"/>
          <w:sz w:val="24"/>
          <w:szCs w:val="24"/>
          <w:lang w:eastAsia="ru-RU"/>
        </w:rPr>
      </w:pPr>
      <w:proofErr w:type="gramStart"/>
      <w:r w:rsidRPr="00286587">
        <w:rPr>
          <w:rFonts w:ascii="Times New Roman" w:eastAsia="Times New Roman" w:hAnsi="Times New Roman" w:cs="Times New Roman"/>
          <w:sz w:val="24"/>
          <w:szCs w:val="24"/>
          <w:lang w:eastAsia="ru-RU"/>
        </w:rPr>
        <w:t xml:space="preserve">В связи с вышеизложенным, действия ПАО «МРСК Центра» совершило административное правонарушение, выразившееся в нарушении пункта 15 правил технологического присоединения </w:t>
      </w:r>
      <w:proofErr w:type="spellStart"/>
      <w:r w:rsidRPr="00286587">
        <w:rPr>
          <w:rFonts w:ascii="Times New Roman" w:eastAsia="Times New Roman" w:hAnsi="Times New Roman" w:cs="Times New Roman"/>
          <w:sz w:val="24"/>
          <w:szCs w:val="24"/>
          <w:lang w:eastAsia="ru-RU"/>
        </w:rPr>
        <w:t>энергопринимающих</w:t>
      </w:r>
      <w:proofErr w:type="spellEnd"/>
      <w:r w:rsidRPr="00286587">
        <w:rPr>
          <w:rFonts w:ascii="Times New Roman" w:eastAsia="Times New Roman" w:hAnsi="Times New Roman" w:cs="Times New Roman"/>
          <w:sz w:val="24"/>
          <w:szCs w:val="24"/>
          <w:lang w:eastAsia="ru-RU"/>
        </w:rPr>
        <w:t xml:space="preserve"> устройств потребителей электрической </w:t>
      </w:r>
      <w:r w:rsidRPr="00286587">
        <w:rPr>
          <w:rFonts w:ascii="Times New Roman" w:eastAsia="Times New Roman" w:hAnsi="Times New Roman" w:cs="Times New Roman"/>
          <w:sz w:val="24"/>
          <w:szCs w:val="24"/>
          <w:lang w:eastAsia="ru-RU"/>
        </w:rPr>
        <w:lastRenderedPageBreak/>
        <w:t>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выразившееся в не рассмотрении мотивированного отказа Серебрякова А.А. в</w:t>
      </w:r>
      <w:proofErr w:type="gramEnd"/>
      <w:r w:rsidRPr="00286587">
        <w:rPr>
          <w:rFonts w:ascii="Times New Roman" w:eastAsia="Times New Roman" w:hAnsi="Times New Roman" w:cs="Times New Roman"/>
          <w:sz w:val="24"/>
          <w:szCs w:val="24"/>
          <w:lang w:eastAsia="ru-RU"/>
        </w:rPr>
        <w:t xml:space="preserve"> части необходимости увеличения мощности с 5кВт до 15 кВт и изменения уровня напряжения с 220 Вольт до 380 Вольт.</w:t>
      </w:r>
    </w:p>
    <w:p w:rsidR="00286587" w:rsidRDefault="00286587" w:rsidP="00DE2560">
      <w:pPr>
        <w:spacing w:after="0" w:line="240" w:lineRule="auto"/>
        <w:ind w:right="-1" w:firstLine="993"/>
        <w:jc w:val="both"/>
        <w:outlineLvl w:val="0"/>
        <w:rPr>
          <w:rFonts w:ascii="Times New Roman" w:eastAsia="Times New Roman" w:hAnsi="Times New Roman" w:cs="Times New Roman"/>
          <w:sz w:val="24"/>
          <w:szCs w:val="24"/>
          <w:lang w:eastAsia="ru-RU"/>
        </w:rPr>
      </w:pPr>
      <w:r w:rsidRPr="00286587">
        <w:rPr>
          <w:rFonts w:ascii="Times New Roman" w:eastAsia="Times New Roman" w:hAnsi="Times New Roman" w:cs="Times New Roman"/>
          <w:sz w:val="24"/>
          <w:szCs w:val="24"/>
          <w:lang w:eastAsia="ru-RU"/>
        </w:rPr>
        <w:t>ПАО «</w:t>
      </w:r>
      <w:proofErr w:type="spellStart"/>
      <w:r w:rsidRPr="00286587">
        <w:rPr>
          <w:rFonts w:ascii="Times New Roman" w:eastAsia="Times New Roman" w:hAnsi="Times New Roman" w:cs="Times New Roman"/>
          <w:sz w:val="24"/>
          <w:szCs w:val="24"/>
          <w:lang w:eastAsia="ru-RU"/>
        </w:rPr>
        <w:t>Россети</w:t>
      </w:r>
      <w:proofErr w:type="spellEnd"/>
      <w:r w:rsidRPr="00286587">
        <w:rPr>
          <w:rFonts w:ascii="Times New Roman" w:eastAsia="Times New Roman" w:hAnsi="Times New Roman" w:cs="Times New Roman"/>
          <w:sz w:val="24"/>
          <w:szCs w:val="24"/>
          <w:lang w:eastAsia="ru-RU"/>
        </w:rPr>
        <w:t xml:space="preserve"> Центра</w:t>
      </w:r>
      <w:proofErr w:type="gramStart"/>
      <w:r w:rsidRPr="00286587">
        <w:rPr>
          <w:rFonts w:ascii="Times New Roman" w:eastAsia="Times New Roman" w:hAnsi="Times New Roman" w:cs="Times New Roman"/>
          <w:sz w:val="24"/>
          <w:szCs w:val="24"/>
          <w:lang w:eastAsia="ru-RU"/>
        </w:rPr>
        <w:t>»-</w:t>
      </w:r>
      <w:proofErr w:type="gramEnd"/>
      <w:r w:rsidRPr="00286587">
        <w:rPr>
          <w:rFonts w:ascii="Times New Roman" w:eastAsia="Times New Roman" w:hAnsi="Times New Roman" w:cs="Times New Roman"/>
          <w:sz w:val="24"/>
          <w:szCs w:val="24"/>
          <w:lang w:eastAsia="ru-RU"/>
        </w:rPr>
        <w:t>«Костромаэнерго» признано  виновным в совершении административного правонарушения, предусмотренного частью 2 статьи 9.21 КоАП РФ и назначено наказание в виде административного штрафа в размере 600 000 рублей 00 копеек.</w:t>
      </w:r>
    </w:p>
    <w:p w:rsidR="00DE2560" w:rsidRPr="00DE2560" w:rsidRDefault="00DE2560" w:rsidP="00DE2560">
      <w:pPr>
        <w:pStyle w:val="a3"/>
        <w:numPr>
          <w:ilvl w:val="2"/>
          <w:numId w:val="28"/>
        </w:numPr>
        <w:suppressAutoHyphens/>
        <w:autoSpaceDE w:val="0"/>
        <w:autoSpaceDN w:val="0"/>
        <w:adjustRightInd w:val="0"/>
        <w:spacing w:after="0" w:line="240" w:lineRule="auto"/>
        <w:ind w:left="0" w:right="-1" w:firstLine="993"/>
        <w:jc w:val="both"/>
        <w:rPr>
          <w:rFonts w:ascii="Times New Roman" w:eastAsia="Times New Roman" w:hAnsi="Times New Roman" w:cs="Times New Roman"/>
          <w:sz w:val="24"/>
          <w:szCs w:val="24"/>
          <w:lang w:eastAsia="ar-SA"/>
        </w:rPr>
      </w:pPr>
      <w:r w:rsidRPr="00DE2560">
        <w:rPr>
          <w:rFonts w:ascii="Times New Roman" w:eastAsia="Times New Roman" w:hAnsi="Times New Roman" w:cs="Times New Roman"/>
          <w:sz w:val="24"/>
          <w:szCs w:val="24"/>
          <w:lang w:eastAsia="ar-SA"/>
        </w:rPr>
        <w:t>Управлением в отношении МУП «</w:t>
      </w:r>
      <w:proofErr w:type="spellStart"/>
      <w:r w:rsidRPr="00DE2560">
        <w:rPr>
          <w:rFonts w:ascii="Times New Roman" w:eastAsia="Times New Roman" w:hAnsi="Times New Roman" w:cs="Times New Roman"/>
          <w:sz w:val="24"/>
          <w:szCs w:val="24"/>
          <w:lang w:eastAsia="ar-SA"/>
        </w:rPr>
        <w:t>Костромагорводоканал</w:t>
      </w:r>
      <w:proofErr w:type="spellEnd"/>
      <w:r w:rsidRPr="00DE2560">
        <w:rPr>
          <w:rFonts w:ascii="Times New Roman" w:eastAsia="Times New Roman" w:hAnsi="Times New Roman" w:cs="Times New Roman"/>
          <w:sz w:val="24"/>
          <w:szCs w:val="24"/>
          <w:lang w:eastAsia="ar-SA"/>
        </w:rPr>
        <w:t>» возбуждено и рассмотрено дело об административном правонарушении.</w:t>
      </w:r>
    </w:p>
    <w:p w:rsidR="00DE2560" w:rsidRPr="00DE2560" w:rsidRDefault="00DE2560" w:rsidP="00DE2560">
      <w:pPr>
        <w:autoSpaceDE w:val="0"/>
        <w:autoSpaceDN w:val="0"/>
        <w:adjustRightInd w:val="0"/>
        <w:spacing w:after="0" w:line="240" w:lineRule="auto"/>
        <w:ind w:right="-1" w:firstLine="993"/>
        <w:jc w:val="both"/>
        <w:rPr>
          <w:rFonts w:ascii="Times New Roman" w:eastAsia="Times New Roman" w:hAnsi="Times New Roman" w:cs="Times New Roman"/>
          <w:sz w:val="24"/>
          <w:szCs w:val="24"/>
          <w:lang w:eastAsia="ar-SA"/>
        </w:rPr>
      </w:pPr>
      <w:proofErr w:type="gramStart"/>
      <w:r w:rsidRPr="00DE2560">
        <w:rPr>
          <w:rFonts w:ascii="Times New Roman" w:eastAsia="Times New Roman" w:hAnsi="Times New Roman" w:cs="Times New Roman"/>
          <w:sz w:val="24"/>
          <w:szCs w:val="24"/>
          <w:lang w:eastAsia="ar-SA"/>
        </w:rPr>
        <w:t>Согласно пункта 94 Правил холодного водоснабжения и водоотведения и о внесении изменений в некоторые акты Правительства Российской Федерации, утвержденных Постановлением Правительства РФ от 29.07.2013№ 644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w:t>
      </w:r>
      <w:proofErr w:type="gramEnd"/>
      <w:r w:rsidRPr="00DE2560">
        <w:rPr>
          <w:rFonts w:ascii="Times New Roman" w:eastAsia="Times New Roman" w:hAnsi="Times New Roman" w:cs="Times New Roman"/>
          <w:sz w:val="24"/>
          <w:szCs w:val="24"/>
          <w:lang w:eastAsia="ar-SA"/>
        </w:rPr>
        <w:t xml:space="preserve">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DE2560" w:rsidRPr="00DE2560" w:rsidRDefault="00DE2560" w:rsidP="00DE2560">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DE2560">
        <w:rPr>
          <w:rFonts w:ascii="Times New Roman" w:eastAsia="Times New Roman" w:hAnsi="Times New Roman" w:cs="Times New Roman"/>
          <w:sz w:val="24"/>
          <w:szCs w:val="24"/>
          <w:lang w:eastAsia="ar-SA"/>
        </w:rPr>
        <w:t>МУП «</w:t>
      </w:r>
      <w:proofErr w:type="spellStart"/>
      <w:r w:rsidRPr="00DE2560">
        <w:rPr>
          <w:rFonts w:ascii="Times New Roman" w:eastAsia="Times New Roman" w:hAnsi="Times New Roman" w:cs="Times New Roman"/>
          <w:sz w:val="24"/>
          <w:szCs w:val="24"/>
          <w:lang w:eastAsia="ar-SA"/>
        </w:rPr>
        <w:t>Костромагорводоканал</w:t>
      </w:r>
      <w:proofErr w:type="spellEnd"/>
      <w:r w:rsidRPr="00DE2560">
        <w:rPr>
          <w:rFonts w:ascii="Times New Roman" w:eastAsia="Times New Roman" w:hAnsi="Times New Roman" w:cs="Times New Roman"/>
          <w:sz w:val="24"/>
          <w:szCs w:val="24"/>
          <w:lang w:eastAsia="ar-SA"/>
        </w:rPr>
        <w:t>» обязано было направить потребителю, подписанный договор о подключении (технологическом присоединении) объекта с приложением условий подключения и расчета платы за подключение.</w:t>
      </w:r>
    </w:p>
    <w:p w:rsidR="00DE2560" w:rsidRPr="00DE2560" w:rsidRDefault="00DE2560" w:rsidP="00DE2560">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DE2560">
        <w:rPr>
          <w:rFonts w:ascii="Times New Roman" w:eastAsia="Times New Roman" w:hAnsi="Times New Roman" w:cs="Times New Roman"/>
          <w:sz w:val="24"/>
          <w:szCs w:val="24"/>
          <w:lang w:eastAsia="ar-SA"/>
        </w:rPr>
        <w:t>В силу неполучения договора и поступающих звонков от сотрудников МУП «</w:t>
      </w:r>
      <w:proofErr w:type="spellStart"/>
      <w:r w:rsidRPr="00DE2560">
        <w:rPr>
          <w:rFonts w:ascii="Times New Roman" w:eastAsia="Times New Roman" w:hAnsi="Times New Roman" w:cs="Times New Roman"/>
          <w:sz w:val="24"/>
          <w:szCs w:val="24"/>
          <w:lang w:eastAsia="ar-SA"/>
        </w:rPr>
        <w:t>Костромагорводоканал</w:t>
      </w:r>
      <w:proofErr w:type="spellEnd"/>
      <w:r w:rsidRPr="00DE2560">
        <w:rPr>
          <w:rFonts w:ascii="Times New Roman" w:eastAsia="Times New Roman" w:hAnsi="Times New Roman" w:cs="Times New Roman"/>
          <w:sz w:val="24"/>
          <w:szCs w:val="24"/>
          <w:lang w:eastAsia="ar-SA"/>
        </w:rPr>
        <w:t>» с информацией о невозможности осуществления технологического присоединения по техническим условиям от 10.08.2020 №0211/4284 Заявителем была предоставлена в адрес МУП «</w:t>
      </w:r>
      <w:proofErr w:type="spellStart"/>
      <w:r w:rsidRPr="00DE2560">
        <w:rPr>
          <w:rFonts w:ascii="Times New Roman" w:eastAsia="Times New Roman" w:hAnsi="Times New Roman" w:cs="Times New Roman"/>
          <w:sz w:val="24"/>
          <w:szCs w:val="24"/>
          <w:lang w:eastAsia="ar-SA"/>
        </w:rPr>
        <w:t>Костромагорводоканал</w:t>
      </w:r>
      <w:proofErr w:type="spellEnd"/>
      <w:r w:rsidRPr="00DE2560">
        <w:rPr>
          <w:rFonts w:ascii="Times New Roman" w:eastAsia="Times New Roman" w:hAnsi="Times New Roman" w:cs="Times New Roman"/>
          <w:sz w:val="24"/>
          <w:szCs w:val="24"/>
          <w:lang w:eastAsia="ar-SA"/>
        </w:rPr>
        <w:t xml:space="preserve">» претензия. </w:t>
      </w:r>
    </w:p>
    <w:p w:rsidR="00DE2560" w:rsidRPr="00DE2560" w:rsidRDefault="00DE2560" w:rsidP="00DE2560">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DE2560">
        <w:rPr>
          <w:rFonts w:ascii="Times New Roman" w:eastAsia="Times New Roman" w:hAnsi="Times New Roman" w:cs="Times New Roman"/>
          <w:sz w:val="24"/>
          <w:szCs w:val="24"/>
          <w:lang w:eastAsia="ar-SA"/>
        </w:rPr>
        <w:t xml:space="preserve">После получения претензии Иванова О.Ю. от 11.01.2021 г. заявителю 13.01.2021 г. был направлен вышеуказанный договор, таким </w:t>
      </w:r>
      <w:proofErr w:type="gramStart"/>
      <w:r w:rsidRPr="00DE2560">
        <w:rPr>
          <w:rFonts w:ascii="Times New Roman" w:eastAsia="Times New Roman" w:hAnsi="Times New Roman" w:cs="Times New Roman"/>
          <w:sz w:val="24"/>
          <w:szCs w:val="24"/>
          <w:lang w:eastAsia="ar-SA"/>
        </w:rPr>
        <w:t>образом</w:t>
      </w:r>
      <w:proofErr w:type="gramEnd"/>
      <w:r w:rsidRPr="00DE2560">
        <w:rPr>
          <w:rFonts w:ascii="Times New Roman" w:eastAsia="Times New Roman" w:hAnsi="Times New Roman" w:cs="Times New Roman"/>
          <w:sz w:val="24"/>
          <w:szCs w:val="24"/>
          <w:lang w:eastAsia="ar-SA"/>
        </w:rPr>
        <w:t xml:space="preserve"> был нарушен срок направления договора, установленный пунктом 94 Постановления № 644.</w:t>
      </w:r>
    </w:p>
    <w:p w:rsidR="00DE2560" w:rsidRPr="00DE2560" w:rsidRDefault="00DE2560" w:rsidP="00DE2560">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DE2560">
        <w:rPr>
          <w:rFonts w:ascii="Times New Roman" w:eastAsia="Times New Roman" w:hAnsi="Times New Roman" w:cs="Times New Roman"/>
          <w:sz w:val="24"/>
          <w:szCs w:val="24"/>
          <w:lang w:eastAsia="ar-SA"/>
        </w:rPr>
        <w:t>Согласно пункта 100 Постановления № 644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roofErr w:type="gramEnd"/>
    </w:p>
    <w:p w:rsidR="00DE2560" w:rsidRPr="00DE2560" w:rsidRDefault="00DE2560" w:rsidP="00DE2560">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DE2560">
        <w:rPr>
          <w:rFonts w:ascii="Times New Roman" w:eastAsia="Times New Roman" w:hAnsi="Times New Roman" w:cs="Times New Roman"/>
          <w:sz w:val="24"/>
          <w:szCs w:val="24"/>
          <w:lang w:eastAsia="ar-SA"/>
        </w:rP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roofErr w:type="gramEnd"/>
    </w:p>
    <w:p w:rsidR="00DE2560" w:rsidRPr="00DE2560" w:rsidRDefault="00DE2560" w:rsidP="00DE2560">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DE2560">
        <w:rPr>
          <w:rFonts w:ascii="Times New Roman" w:eastAsia="Times New Roman" w:hAnsi="Times New Roman" w:cs="Times New Roman"/>
          <w:sz w:val="24"/>
          <w:szCs w:val="24"/>
          <w:lang w:eastAsia="ar-SA"/>
        </w:rP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DE2560" w:rsidRPr="00DE2560" w:rsidRDefault="00DE2560" w:rsidP="00DE2560">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DE2560">
        <w:rPr>
          <w:rFonts w:ascii="Times New Roman" w:eastAsia="Times New Roman" w:hAnsi="Times New Roman" w:cs="Times New Roman"/>
          <w:sz w:val="24"/>
          <w:szCs w:val="24"/>
          <w:lang w:eastAsia="ar-SA"/>
        </w:rPr>
        <w:lastRenderedPageBreak/>
        <w:t>Заявитель</w:t>
      </w:r>
      <w:proofErr w:type="gramEnd"/>
      <w:r w:rsidRPr="00DE2560">
        <w:rPr>
          <w:rFonts w:ascii="Times New Roman" w:eastAsia="Times New Roman" w:hAnsi="Times New Roman" w:cs="Times New Roman"/>
          <w:sz w:val="24"/>
          <w:szCs w:val="24"/>
          <w:lang w:eastAsia="ar-SA"/>
        </w:rPr>
        <w:t xml:space="preserve"> не согласившись с представленным проектом договора направил МУП «</w:t>
      </w:r>
      <w:proofErr w:type="spellStart"/>
      <w:r w:rsidRPr="00DE2560">
        <w:rPr>
          <w:rFonts w:ascii="Times New Roman" w:eastAsia="Times New Roman" w:hAnsi="Times New Roman" w:cs="Times New Roman"/>
          <w:sz w:val="24"/>
          <w:szCs w:val="24"/>
          <w:lang w:eastAsia="ar-SA"/>
        </w:rPr>
        <w:t>Костромагорводоканал</w:t>
      </w:r>
      <w:proofErr w:type="spellEnd"/>
      <w:r w:rsidRPr="00DE2560">
        <w:rPr>
          <w:rFonts w:ascii="Times New Roman" w:eastAsia="Times New Roman" w:hAnsi="Times New Roman" w:cs="Times New Roman"/>
          <w:sz w:val="24"/>
          <w:szCs w:val="24"/>
          <w:lang w:eastAsia="ar-SA"/>
        </w:rPr>
        <w:t>» 15.01.2021 г. возражения на условия договора о подключении (технологическом присоединении) к централизованной системе водоотведения.</w:t>
      </w:r>
    </w:p>
    <w:p w:rsidR="00DE2560" w:rsidRPr="00DE2560" w:rsidRDefault="00DE2560" w:rsidP="00DE2560">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DE2560">
        <w:rPr>
          <w:rFonts w:ascii="Times New Roman" w:eastAsia="Times New Roman" w:hAnsi="Times New Roman" w:cs="Times New Roman"/>
          <w:sz w:val="24"/>
          <w:szCs w:val="24"/>
          <w:lang w:eastAsia="ar-SA"/>
        </w:rPr>
        <w:t>В силу пункта 100 Постановления № 644 до 29.01.2021 МУП «</w:t>
      </w:r>
      <w:proofErr w:type="spellStart"/>
      <w:r w:rsidRPr="00DE2560">
        <w:rPr>
          <w:rFonts w:ascii="Times New Roman" w:eastAsia="Times New Roman" w:hAnsi="Times New Roman" w:cs="Times New Roman"/>
          <w:sz w:val="24"/>
          <w:szCs w:val="24"/>
          <w:lang w:eastAsia="ar-SA"/>
        </w:rPr>
        <w:t>Костромагорводоканал</w:t>
      </w:r>
      <w:proofErr w:type="spellEnd"/>
      <w:r w:rsidRPr="00DE2560">
        <w:rPr>
          <w:rFonts w:ascii="Times New Roman" w:eastAsia="Times New Roman" w:hAnsi="Times New Roman" w:cs="Times New Roman"/>
          <w:sz w:val="24"/>
          <w:szCs w:val="24"/>
          <w:lang w:eastAsia="ar-SA"/>
        </w:rPr>
        <w:t>» обязан был принять меры по урегулированию разногласий и направить заявителю новый проект договора о подключении (технологическом присоединении) в течени</w:t>
      </w:r>
      <w:proofErr w:type="gramStart"/>
      <w:r w:rsidRPr="00DE2560">
        <w:rPr>
          <w:rFonts w:ascii="Times New Roman" w:eastAsia="Times New Roman" w:hAnsi="Times New Roman" w:cs="Times New Roman"/>
          <w:sz w:val="24"/>
          <w:szCs w:val="24"/>
          <w:lang w:eastAsia="ar-SA"/>
        </w:rPr>
        <w:t>и</w:t>
      </w:r>
      <w:proofErr w:type="gramEnd"/>
      <w:r w:rsidRPr="00DE2560">
        <w:rPr>
          <w:rFonts w:ascii="Times New Roman" w:eastAsia="Times New Roman" w:hAnsi="Times New Roman" w:cs="Times New Roman"/>
          <w:sz w:val="24"/>
          <w:szCs w:val="24"/>
          <w:lang w:eastAsia="ar-SA"/>
        </w:rPr>
        <w:t xml:space="preserve"> 10 дней.</w:t>
      </w:r>
    </w:p>
    <w:p w:rsidR="00DE2560" w:rsidRPr="00DE2560" w:rsidRDefault="00DE2560" w:rsidP="00DE2560">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DE2560">
        <w:rPr>
          <w:rFonts w:ascii="Times New Roman" w:eastAsia="Times New Roman" w:hAnsi="Times New Roman" w:cs="Times New Roman"/>
          <w:sz w:val="24"/>
          <w:szCs w:val="24"/>
          <w:lang w:eastAsia="ar-SA"/>
        </w:rPr>
        <w:t>По настоящий момент разногласия не урегулированы, таким образом МУП «</w:t>
      </w:r>
      <w:proofErr w:type="spellStart"/>
      <w:r w:rsidRPr="00DE2560">
        <w:rPr>
          <w:rFonts w:ascii="Times New Roman" w:eastAsia="Times New Roman" w:hAnsi="Times New Roman" w:cs="Times New Roman"/>
          <w:sz w:val="24"/>
          <w:szCs w:val="24"/>
          <w:lang w:eastAsia="ar-SA"/>
        </w:rPr>
        <w:t>Костромагорводоканал</w:t>
      </w:r>
      <w:proofErr w:type="spellEnd"/>
      <w:r w:rsidRPr="00DE2560">
        <w:rPr>
          <w:rFonts w:ascii="Times New Roman" w:eastAsia="Times New Roman" w:hAnsi="Times New Roman" w:cs="Times New Roman"/>
          <w:sz w:val="24"/>
          <w:szCs w:val="24"/>
          <w:lang w:eastAsia="ar-SA"/>
        </w:rPr>
        <w:t>» при заключении договора о подключении (технологическом присоединении) нарушен пункт 100 Постановления № 644.</w:t>
      </w:r>
    </w:p>
    <w:p w:rsidR="00DE2560" w:rsidRPr="00DE2560" w:rsidRDefault="00DE2560" w:rsidP="00DE2560">
      <w:pPr>
        <w:tabs>
          <w:tab w:val="left" w:pos="1560"/>
        </w:tabs>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DE2560">
        <w:rPr>
          <w:rFonts w:ascii="Times New Roman" w:eastAsia="Times New Roman" w:hAnsi="Times New Roman" w:cs="Times New Roman"/>
          <w:sz w:val="24"/>
          <w:szCs w:val="24"/>
          <w:lang w:eastAsia="ar-SA"/>
        </w:rPr>
        <w:t>Действия МУП «</w:t>
      </w:r>
      <w:proofErr w:type="spellStart"/>
      <w:r w:rsidRPr="00DE2560">
        <w:rPr>
          <w:rFonts w:ascii="Times New Roman" w:eastAsia="Times New Roman" w:hAnsi="Times New Roman" w:cs="Times New Roman"/>
          <w:sz w:val="24"/>
          <w:szCs w:val="24"/>
          <w:lang w:eastAsia="ar-SA"/>
        </w:rPr>
        <w:t>Костромагорводоканал</w:t>
      </w:r>
      <w:proofErr w:type="spellEnd"/>
      <w:r w:rsidRPr="00DE2560">
        <w:rPr>
          <w:rFonts w:ascii="Times New Roman" w:eastAsia="Times New Roman" w:hAnsi="Times New Roman" w:cs="Times New Roman"/>
          <w:sz w:val="24"/>
          <w:szCs w:val="24"/>
          <w:lang w:eastAsia="ar-SA"/>
        </w:rPr>
        <w:t>» противоречат требованиям Федерального закона от 07.12.2011 № 416-ФЗ «О водоснабжении и водоотведении», Правил холодного водоснабжения и водоотведения, утвержденных Постановлением Правительства РФ от 29.07.2013 № 644, постановлению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w:t>
      </w:r>
      <w:proofErr w:type="gramEnd"/>
      <w:r w:rsidRPr="00DE2560">
        <w:rPr>
          <w:rFonts w:ascii="Times New Roman" w:eastAsia="Times New Roman" w:hAnsi="Times New Roman" w:cs="Times New Roman"/>
          <w:sz w:val="24"/>
          <w:szCs w:val="24"/>
          <w:lang w:eastAsia="ar-SA"/>
        </w:rPr>
        <w:t xml:space="preserve"> инженерно-технического обеспечения».</w:t>
      </w:r>
    </w:p>
    <w:p w:rsidR="00DE2560" w:rsidRPr="00DE2560" w:rsidRDefault="00DE2560" w:rsidP="00DE2560">
      <w:pPr>
        <w:tabs>
          <w:tab w:val="left" w:pos="1560"/>
        </w:tabs>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DE2560">
        <w:rPr>
          <w:rFonts w:ascii="Times New Roman" w:eastAsia="Times New Roman" w:hAnsi="Times New Roman" w:cs="Times New Roman"/>
          <w:sz w:val="24"/>
          <w:szCs w:val="24"/>
          <w:lang w:eastAsia="ar-SA"/>
        </w:rPr>
        <w:t>МУП города Костромы «</w:t>
      </w:r>
      <w:proofErr w:type="spellStart"/>
      <w:r w:rsidRPr="00DE2560">
        <w:rPr>
          <w:rFonts w:ascii="Times New Roman" w:eastAsia="Times New Roman" w:hAnsi="Times New Roman" w:cs="Times New Roman"/>
          <w:sz w:val="24"/>
          <w:szCs w:val="24"/>
          <w:lang w:eastAsia="ar-SA"/>
        </w:rPr>
        <w:t>Костромагорводоканал</w:t>
      </w:r>
      <w:proofErr w:type="spellEnd"/>
      <w:r w:rsidRPr="00DE2560">
        <w:rPr>
          <w:rFonts w:ascii="Times New Roman" w:eastAsia="Times New Roman" w:hAnsi="Times New Roman" w:cs="Times New Roman"/>
          <w:sz w:val="24"/>
          <w:szCs w:val="24"/>
          <w:lang w:eastAsia="ar-SA"/>
        </w:rPr>
        <w:t xml:space="preserve">» </w:t>
      </w:r>
      <w:proofErr w:type="gramStart"/>
      <w:r w:rsidRPr="00DE2560">
        <w:rPr>
          <w:rFonts w:ascii="Times New Roman" w:eastAsia="Times New Roman" w:hAnsi="Times New Roman" w:cs="Times New Roman"/>
          <w:sz w:val="24"/>
          <w:szCs w:val="24"/>
          <w:lang w:eastAsia="ar-SA"/>
        </w:rPr>
        <w:t>признан</w:t>
      </w:r>
      <w:proofErr w:type="gramEnd"/>
      <w:r w:rsidRPr="00DE2560">
        <w:rPr>
          <w:rFonts w:ascii="Times New Roman" w:eastAsia="Times New Roman" w:hAnsi="Times New Roman" w:cs="Times New Roman"/>
          <w:sz w:val="24"/>
          <w:szCs w:val="24"/>
          <w:lang w:eastAsia="ar-SA"/>
        </w:rPr>
        <w:t xml:space="preserve"> виновным в совершении административного правонарушения, предусмотренного частью 1 статьи 9.21 КоАП РФ и назначено наказание в виде административного штрафа в размере 100 000 рублей 00 копеек.</w:t>
      </w:r>
    </w:p>
    <w:p w:rsidR="00DE2560" w:rsidRPr="00DE2560" w:rsidRDefault="00DE2560" w:rsidP="00DE2560">
      <w:pPr>
        <w:spacing w:after="0" w:line="240" w:lineRule="auto"/>
        <w:ind w:right="-1" w:firstLine="993"/>
        <w:jc w:val="both"/>
        <w:outlineLvl w:val="0"/>
        <w:rPr>
          <w:rFonts w:ascii="Times New Roman" w:eastAsia="Times New Roman" w:hAnsi="Times New Roman" w:cs="Times New Roman"/>
          <w:sz w:val="24"/>
          <w:szCs w:val="24"/>
          <w:lang w:eastAsia="ru-RU"/>
        </w:rPr>
      </w:pPr>
      <w:r w:rsidRPr="00DE2560">
        <w:rPr>
          <w:rFonts w:ascii="Times New Roman" w:eastAsia="Times New Roman" w:hAnsi="Times New Roman" w:cs="Times New Roman"/>
          <w:sz w:val="24"/>
          <w:szCs w:val="24"/>
          <w:lang w:eastAsia="ru-RU"/>
        </w:rPr>
        <w:t>2.2.3</w:t>
      </w:r>
      <w:r w:rsidRPr="00DE2560">
        <w:rPr>
          <w:rFonts w:ascii="Times New Roman" w:eastAsia="Times New Roman" w:hAnsi="Times New Roman" w:cs="Times New Roman"/>
          <w:sz w:val="24"/>
          <w:szCs w:val="24"/>
          <w:lang w:eastAsia="ru-RU"/>
        </w:rPr>
        <w:t>.</w:t>
      </w:r>
      <w:r w:rsidRPr="00DE2560">
        <w:rPr>
          <w:rFonts w:ascii="Times New Roman" w:eastAsia="Times New Roman" w:hAnsi="Times New Roman" w:cs="Times New Roman"/>
          <w:sz w:val="24"/>
          <w:szCs w:val="24"/>
          <w:lang w:eastAsia="ru-RU"/>
        </w:rPr>
        <w:tab/>
        <w:t>Управлением рассмотрено обращение ООО «</w:t>
      </w:r>
      <w:proofErr w:type="spellStart"/>
      <w:r w:rsidRPr="00DE2560">
        <w:rPr>
          <w:rFonts w:ascii="Times New Roman" w:eastAsia="Times New Roman" w:hAnsi="Times New Roman" w:cs="Times New Roman"/>
          <w:sz w:val="24"/>
          <w:szCs w:val="24"/>
          <w:lang w:eastAsia="ru-RU"/>
        </w:rPr>
        <w:t>Энергопромсбыт</w:t>
      </w:r>
      <w:proofErr w:type="spellEnd"/>
      <w:r w:rsidRPr="00DE2560">
        <w:rPr>
          <w:rFonts w:ascii="Times New Roman" w:eastAsia="Times New Roman" w:hAnsi="Times New Roman" w:cs="Times New Roman"/>
          <w:sz w:val="24"/>
          <w:szCs w:val="24"/>
          <w:lang w:eastAsia="ru-RU"/>
        </w:rPr>
        <w:t>». Из представленных материалов (документов) следует, что ООО «</w:t>
      </w:r>
      <w:proofErr w:type="spellStart"/>
      <w:r w:rsidRPr="00DE2560">
        <w:rPr>
          <w:rFonts w:ascii="Times New Roman" w:eastAsia="Times New Roman" w:hAnsi="Times New Roman" w:cs="Times New Roman"/>
          <w:sz w:val="24"/>
          <w:szCs w:val="24"/>
          <w:lang w:eastAsia="ru-RU"/>
        </w:rPr>
        <w:t>Энергопромсбыт</w:t>
      </w:r>
      <w:proofErr w:type="spellEnd"/>
      <w:r w:rsidRPr="00DE2560">
        <w:rPr>
          <w:rFonts w:ascii="Times New Roman" w:eastAsia="Times New Roman" w:hAnsi="Times New Roman" w:cs="Times New Roman"/>
          <w:sz w:val="24"/>
          <w:szCs w:val="24"/>
          <w:lang w:eastAsia="ru-RU"/>
        </w:rPr>
        <w:t>» обратился в адрес филиала ПАО «</w:t>
      </w:r>
      <w:proofErr w:type="spellStart"/>
      <w:r w:rsidRPr="00DE2560">
        <w:rPr>
          <w:rFonts w:ascii="Times New Roman" w:eastAsia="Times New Roman" w:hAnsi="Times New Roman" w:cs="Times New Roman"/>
          <w:sz w:val="24"/>
          <w:szCs w:val="24"/>
          <w:lang w:eastAsia="ru-RU"/>
        </w:rPr>
        <w:t>Россети</w:t>
      </w:r>
      <w:proofErr w:type="spellEnd"/>
      <w:r w:rsidRPr="00DE2560">
        <w:rPr>
          <w:rFonts w:ascii="Times New Roman" w:eastAsia="Times New Roman" w:hAnsi="Times New Roman" w:cs="Times New Roman"/>
          <w:sz w:val="24"/>
          <w:szCs w:val="24"/>
          <w:lang w:eastAsia="ru-RU"/>
        </w:rPr>
        <w:t xml:space="preserve"> Центра» - «Костромаэнерго» с заявкой на увеличение максимальной мощности КЛ-6 </w:t>
      </w:r>
      <w:proofErr w:type="spellStart"/>
      <w:r w:rsidRPr="00DE2560">
        <w:rPr>
          <w:rFonts w:ascii="Times New Roman" w:eastAsia="Times New Roman" w:hAnsi="Times New Roman" w:cs="Times New Roman"/>
          <w:sz w:val="24"/>
          <w:szCs w:val="24"/>
          <w:lang w:eastAsia="ru-RU"/>
        </w:rPr>
        <w:t>кВ</w:t>
      </w:r>
      <w:proofErr w:type="spellEnd"/>
      <w:r w:rsidRPr="00DE2560">
        <w:rPr>
          <w:rFonts w:ascii="Times New Roman" w:eastAsia="Times New Roman" w:hAnsi="Times New Roman" w:cs="Times New Roman"/>
          <w:sz w:val="24"/>
          <w:szCs w:val="24"/>
          <w:lang w:eastAsia="ru-RU"/>
        </w:rPr>
        <w:t xml:space="preserve"> ТП № 624 станции Кострома Новая, в том числе в заявке указана точка присоединения: КЛ-6кВ в РУ-6кВ ТП № 528, </w:t>
      </w:r>
      <w:proofErr w:type="gramStart"/>
      <w:r w:rsidRPr="00DE2560">
        <w:rPr>
          <w:rFonts w:ascii="Times New Roman" w:eastAsia="Times New Roman" w:hAnsi="Times New Roman" w:cs="Times New Roman"/>
          <w:sz w:val="24"/>
          <w:szCs w:val="24"/>
          <w:lang w:eastAsia="ru-RU"/>
        </w:rPr>
        <w:t>отходящей</w:t>
      </w:r>
      <w:proofErr w:type="gramEnd"/>
      <w:r w:rsidRPr="00DE2560">
        <w:rPr>
          <w:rFonts w:ascii="Times New Roman" w:eastAsia="Times New Roman" w:hAnsi="Times New Roman" w:cs="Times New Roman"/>
          <w:sz w:val="24"/>
          <w:szCs w:val="24"/>
          <w:lang w:eastAsia="ru-RU"/>
        </w:rPr>
        <w:t xml:space="preserve"> в сторону ТП № 624 в сторону сетей ОАО «РЖД».</w:t>
      </w:r>
    </w:p>
    <w:p w:rsidR="00DE2560" w:rsidRPr="00DE2560" w:rsidRDefault="00DE2560" w:rsidP="00DE2560">
      <w:pPr>
        <w:spacing w:after="0" w:line="240" w:lineRule="auto"/>
        <w:ind w:right="-1" w:firstLine="993"/>
        <w:jc w:val="both"/>
        <w:outlineLvl w:val="0"/>
        <w:rPr>
          <w:rFonts w:ascii="Times New Roman" w:eastAsia="Times New Roman" w:hAnsi="Times New Roman" w:cs="Times New Roman"/>
          <w:sz w:val="24"/>
          <w:szCs w:val="24"/>
          <w:lang w:eastAsia="ru-RU"/>
        </w:rPr>
      </w:pPr>
      <w:r w:rsidRPr="00DE2560">
        <w:rPr>
          <w:rFonts w:ascii="Times New Roman" w:eastAsia="Times New Roman" w:hAnsi="Times New Roman" w:cs="Times New Roman"/>
          <w:sz w:val="24"/>
          <w:szCs w:val="24"/>
          <w:lang w:eastAsia="ru-RU"/>
        </w:rPr>
        <w:t>ПАО «</w:t>
      </w:r>
      <w:proofErr w:type="spellStart"/>
      <w:r w:rsidRPr="00DE2560">
        <w:rPr>
          <w:rFonts w:ascii="Times New Roman" w:eastAsia="Times New Roman" w:hAnsi="Times New Roman" w:cs="Times New Roman"/>
          <w:sz w:val="24"/>
          <w:szCs w:val="24"/>
          <w:lang w:eastAsia="ru-RU"/>
        </w:rPr>
        <w:t>Россети</w:t>
      </w:r>
      <w:proofErr w:type="spellEnd"/>
      <w:r w:rsidRPr="00DE2560">
        <w:rPr>
          <w:rFonts w:ascii="Times New Roman" w:eastAsia="Times New Roman" w:hAnsi="Times New Roman" w:cs="Times New Roman"/>
          <w:sz w:val="24"/>
          <w:szCs w:val="24"/>
          <w:lang w:eastAsia="ru-RU"/>
        </w:rPr>
        <w:t xml:space="preserve"> Центра» (Обществом) подготовлены технические условия, предусматривающие строительство многожильной </w:t>
      </w:r>
      <w:proofErr w:type="gramStart"/>
      <w:r w:rsidRPr="00DE2560">
        <w:rPr>
          <w:rFonts w:ascii="Times New Roman" w:eastAsia="Times New Roman" w:hAnsi="Times New Roman" w:cs="Times New Roman"/>
          <w:sz w:val="24"/>
          <w:szCs w:val="24"/>
          <w:lang w:eastAsia="ru-RU"/>
        </w:rPr>
        <w:t>K</w:t>
      </w:r>
      <w:proofErr w:type="gramEnd"/>
      <w:r w:rsidRPr="00DE2560">
        <w:rPr>
          <w:rFonts w:ascii="Times New Roman" w:eastAsia="Times New Roman" w:hAnsi="Times New Roman" w:cs="Times New Roman"/>
          <w:sz w:val="24"/>
          <w:szCs w:val="24"/>
          <w:lang w:eastAsia="ru-RU"/>
        </w:rPr>
        <w:t xml:space="preserve">Л 10 </w:t>
      </w:r>
      <w:proofErr w:type="spellStart"/>
      <w:r w:rsidRPr="00DE2560">
        <w:rPr>
          <w:rFonts w:ascii="Times New Roman" w:eastAsia="Times New Roman" w:hAnsi="Times New Roman" w:cs="Times New Roman"/>
          <w:sz w:val="24"/>
          <w:szCs w:val="24"/>
          <w:lang w:eastAsia="ru-RU"/>
        </w:rPr>
        <w:t>кВ</w:t>
      </w:r>
      <w:proofErr w:type="spellEnd"/>
      <w:r w:rsidRPr="00DE2560">
        <w:rPr>
          <w:rFonts w:ascii="Times New Roman" w:eastAsia="Times New Roman" w:hAnsi="Times New Roman" w:cs="Times New Roman"/>
          <w:sz w:val="24"/>
          <w:szCs w:val="24"/>
          <w:lang w:eastAsia="ru-RU"/>
        </w:rPr>
        <w:t xml:space="preserve">, точка присоединения (проектируемая): контактные соединения линейных выводов проектируемого РП 6 </w:t>
      </w:r>
      <w:proofErr w:type="spellStart"/>
      <w:r w:rsidRPr="00DE2560">
        <w:rPr>
          <w:rFonts w:ascii="Times New Roman" w:eastAsia="Times New Roman" w:hAnsi="Times New Roman" w:cs="Times New Roman"/>
          <w:sz w:val="24"/>
          <w:szCs w:val="24"/>
          <w:lang w:eastAsia="ru-RU"/>
        </w:rPr>
        <w:t>кВ</w:t>
      </w:r>
      <w:proofErr w:type="spellEnd"/>
      <w:r w:rsidRPr="00DE2560">
        <w:rPr>
          <w:rFonts w:ascii="Times New Roman" w:eastAsia="Times New Roman" w:hAnsi="Times New Roman" w:cs="Times New Roman"/>
          <w:sz w:val="24"/>
          <w:szCs w:val="24"/>
          <w:lang w:eastAsia="ru-RU"/>
        </w:rPr>
        <w:t xml:space="preserve">, присоединяемого проектируемой КЛ 6 </w:t>
      </w:r>
      <w:proofErr w:type="spellStart"/>
      <w:r w:rsidRPr="00DE2560">
        <w:rPr>
          <w:rFonts w:ascii="Times New Roman" w:eastAsia="Times New Roman" w:hAnsi="Times New Roman" w:cs="Times New Roman"/>
          <w:sz w:val="24"/>
          <w:szCs w:val="24"/>
          <w:lang w:eastAsia="ru-RU"/>
        </w:rPr>
        <w:t>кВ</w:t>
      </w:r>
      <w:proofErr w:type="spellEnd"/>
      <w:r w:rsidRPr="00DE2560">
        <w:rPr>
          <w:rFonts w:ascii="Times New Roman" w:eastAsia="Times New Roman" w:hAnsi="Times New Roman" w:cs="Times New Roman"/>
          <w:sz w:val="24"/>
          <w:szCs w:val="24"/>
          <w:lang w:eastAsia="ru-RU"/>
        </w:rPr>
        <w:t xml:space="preserve"> от РУ 6 </w:t>
      </w:r>
      <w:proofErr w:type="spellStart"/>
      <w:r w:rsidRPr="00DE2560">
        <w:rPr>
          <w:rFonts w:ascii="Times New Roman" w:eastAsia="Times New Roman" w:hAnsi="Times New Roman" w:cs="Times New Roman"/>
          <w:sz w:val="24"/>
          <w:szCs w:val="24"/>
          <w:lang w:eastAsia="ru-RU"/>
        </w:rPr>
        <w:t>кВ</w:t>
      </w:r>
      <w:proofErr w:type="spellEnd"/>
      <w:r w:rsidRPr="00DE2560">
        <w:rPr>
          <w:rFonts w:ascii="Times New Roman" w:eastAsia="Times New Roman" w:hAnsi="Times New Roman" w:cs="Times New Roman"/>
          <w:sz w:val="24"/>
          <w:szCs w:val="24"/>
          <w:lang w:eastAsia="ru-RU"/>
        </w:rPr>
        <w:t xml:space="preserve"> ТП № 339 ф. С31 ПС 110/6 </w:t>
      </w:r>
      <w:proofErr w:type="spellStart"/>
      <w:r w:rsidRPr="00DE2560">
        <w:rPr>
          <w:rFonts w:ascii="Times New Roman" w:eastAsia="Times New Roman" w:hAnsi="Times New Roman" w:cs="Times New Roman"/>
          <w:sz w:val="24"/>
          <w:szCs w:val="24"/>
          <w:lang w:eastAsia="ru-RU"/>
        </w:rPr>
        <w:t>кВ</w:t>
      </w:r>
      <w:proofErr w:type="spellEnd"/>
      <w:r w:rsidRPr="00DE2560">
        <w:rPr>
          <w:rFonts w:ascii="Times New Roman" w:eastAsia="Times New Roman" w:hAnsi="Times New Roman" w:cs="Times New Roman"/>
          <w:sz w:val="24"/>
          <w:szCs w:val="24"/>
          <w:lang w:eastAsia="ru-RU"/>
        </w:rPr>
        <w:t xml:space="preserve"> «Северная» на границе земельного участка Заявителя - 152 кВт</w:t>
      </w:r>
    </w:p>
    <w:p w:rsidR="00DE2560" w:rsidRPr="00DE2560" w:rsidRDefault="00DE2560" w:rsidP="00DE2560">
      <w:pPr>
        <w:spacing w:after="0" w:line="240" w:lineRule="auto"/>
        <w:ind w:right="-1" w:firstLine="993"/>
        <w:jc w:val="both"/>
        <w:outlineLvl w:val="0"/>
        <w:rPr>
          <w:rFonts w:ascii="Times New Roman" w:eastAsia="Times New Roman" w:hAnsi="Times New Roman" w:cs="Times New Roman"/>
          <w:sz w:val="24"/>
          <w:szCs w:val="24"/>
          <w:lang w:eastAsia="ru-RU"/>
        </w:rPr>
      </w:pPr>
      <w:r w:rsidRPr="00DE2560">
        <w:rPr>
          <w:rFonts w:ascii="Times New Roman" w:eastAsia="Times New Roman" w:hAnsi="Times New Roman" w:cs="Times New Roman"/>
          <w:sz w:val="24"/>
          <w:szCs w:val="24"/>
          <w:lang w:eastAsia="ru-RU"/>
        </w:rPr>
        <w:t xml:space="preserve">В соответствии с п. 30 Правил технологического присоединения, в случае если у сетевой организации отсутствует техническая возможность технологического присоединения </w:t>
      </w:r>
      <w:proofErr w:type="spellStart"/>
      <w:r w:rsidRPr="00DE2560">
        <w:rPr>
          <w:rFonts w:ascii="Times New Roman" w:eastAsia="Times New Roman" w:hAnsi="Times New Roman" w:cs="Times New Roman"/>
          <w:sz w:val="24"/>
          <w:szCs w:val="24"/>
          <w:lang w:eastAsia="ru-RU"/>
        </w:rPr>
        <w:t>энергопринимающих</w:t>
      </w:r>
      <w:proofErr w:type="spellEnd"/>
      <w:r w:rsidRPr="00DE2560">
        <w:rPr>
          <w:rFonts w:ascii="Times New Roman" w:eastAsia="Times New Roman" w:hAnsi="Times New Roman" w:cs="Times New Roman"/>
          <w:sz w:val="24"/>
          <w:szCs w:val="24"/>
          <w:lang w:eastAsia="ru-RU"/>
        </w:rPr>
        <w:t xml:space="preserve"> устройств, указанных в заявке, технологическое присоединение осуществляется по </w:t>
      </w:r>
      <w:proofErr w:type="gramStart"/>
      <w:r w:rsidRPr="00DE2560">
        <w:rPr>
          <w:rFonts w:ascii="Times New Roman" w:eastAsia="Times New Roman" w:hAnsi="Times New Roman" w:cs="Times New Roman"/>
          <w:sz w:val="24"/>
          <w:szCs w:val="24"/>
          <w:lang w:eastAsia="ru-RU"/>
        </w:rPr>
        <w:t>индивидуальному проекту</w:t>
      </w:r>
      <w:proofErr w:type="gramEnd"/>
      <w:r w:rsidRPr="00DE2560">
        <w:rPr>
          <w:rFonts w:ascii="Times New Roman" w:eastAsia="Times New Roman" w:hAnsi="Times New Roman" w:cs="Times New Roman"/>
          <w:sz w:val="24"/>
          <w:szCs w:val="24"/>
          <w:lang w:eastAsia="ru-RU"/>
        </w:rPr>
        <w:t xml:space="preserve"> в порядке, установленном Правилами, с учетом особенностей раздела III Правил.</w:t>
      </w:r>
    </w:p>
    <w:p w:rsidR="00DE2560" w:rsidRPr="00DE2560" w:rsidRDefault="00DE2560" w:rsidP="00DE2560">
      <w:pPr>
        <w:spacing w:after="0" w:line="240" w:lineRule="auto"/>
        <w:ind w:right="-1" w:firstLine="993"/>
        <w:jc w:val="both"/>
        <w:outlineLvl w:val="0"/>
        <w:rPr>
          <w:rFonts w:ascii="Times New Roman" w:eastAsia="Times New Roman" w:hAnsi="Times New Roman" w:cs="Times New Roman"/>
          <w:sz w:val="24"/>
          <w:szCs w:val="24"/>
          <w:lang w:eastAsia="ru-RU"/>
        </w:rPr>
      </w:pPr>
      <w:r w:rsidRPr="00DE2560">
        <w:rPr>
          <w:rFonts w:ascii="Times New Roman" w:eastAsia="Times New Roman" w:hAnsi="Times New Roman" w:cs="Times New Roman"/>
          <w:sz w:val="24"/>
          <w:szCs w:val="24"/>
          <w:lang w:eastAsia="ru-RU"/>
        </w:rPr>
        <w:t>Критерии наличия технической возможности технологического присоединения определены п. 28 Правил технологического присоединения.</w:t>
      </w:r>
    </w:p>
    <w:p w:rsidR="00DE2560" w:rsidRPr="00DE2560" w:rsidRDefault="00DE2560" w:rsidP="00DE2560">
      <w:pPr>
        <w:spacing w:after="0" w:line="240" w:lineRule="auto"/>
        <w:ind w:right="-1" w:firstLine="993"/>
        <w:jc w:val="both"/>
        <w:outlineLvl w:val="0"/>
        <w:rPr>
          <w:rFonts w:ascii="Times New Roman" w:eastAsia="Times New Roman" w:hAnsi="Times New Roman" w:cs="Times New Roman"/>
          <w:sz w:val="24"/>
          <w:szCs w:val="24"/>
          <w:lang w:eastAsia="ru-RU"/>
        </w:rPr>
      </w:pPr>
      <w:r w:rsidRPr="00DE2560">
        <w:rPr>
          <w:rFonts w:ascii="Times New Roman" w:eastAsia="Times New Roman" w:hAnsi="Times New Roman" w:cs="Times New Roman"/>
          <w:sz w:val="24"/>
          <w:szCs w:val="24"/>
          <w:lang w:eastAsia="ru-RU"/>
        </w:rPr>
        <w:t xml:space="preserve">Таким образом, в случае если отсутствует техническая возможность технологического присоединения </w:t>
      </w:r>
      <w:proofErr w:type="spellStart"/>
      <w:r w:rsidRPr="00DE2560">
        <w:rPr>
          <w:rFonts w:ascii="Times New Roman" w:eastAsia="Times New Roman" w:hAnsi="Times New Roman" w:cs="Times New Roman"/>
          <w:sz w:val="24"/>
          <w:szCs w:val="24"/>
          <w:lang w:eastAsia="ru-RU"/>
        </w:rPr>
        <w:t>энергопринимающих</w:t>
      </w:r>
      <w:proofErr w:type="spellEnd"/>
      <w:r w:rsidRPr="00DE2560">
        <w:rPr>
          <w:rFonts w:ascii="Times New Roman" w:eastAsia="Times New Roman" w:hAnsi="Times New Roman" w:cs="Times New Roman"/>
          <w:sz w:val="24"/>
          <w:szCs w:val="24"/>
          <w:lang w:eastAsia="ru-RU"/>
        </w:rPr>
        <w:t xml:space="preserve"> устройств к электрическим сетям, которая определена абзацем первым п. 29 Правил технологического присоединения, ПАО «</w:t>
      </w:r>
      <w:proofErr w:type="spellStart"/>
      <w:r w:rsidRPr="00DE2560">
        <w:rPr>
          <w:rFonts w:ascii="Times New Roman" w:eastAsia="Times New Roman" w:hAnsi="Times New Roman" w:cs="Times New Roman"/>
          <w:sz w:val="24"/>
          <w:szCs w:val="24"/>
          <w:lang w:eastAsia="ru-RU"/>
        </w:rPr>
        <w:t>Россети</w:t>
      </w:r>
      <w:proofErr w:type="spellEnd"/>
      <w:r w:rsidRPr="00DE2560">
        <w:rPr>
          <w:rFonts w:ascii="Times New Roman" w:eastAsia="Times New Roman" w:hAnsi="Times New Roman" w:cs="Times New Roman"/>
          <w:sz w:val="24"/>
          <w:szCs w:val="24"/>
          <w:lang w:eastAsia="ru-RU"/>
        </w:rPr>
        <w:t xml:space="preserve"> Центра» должно обратиться в адрес департамента для установления платы за технологическое присоединение </w:t>
      </w:r>
      <w:proofErr w:type="spellStart"/>
      <w:r w:rsidRPr="00DE2560">
        <w:rPr>
          <w:rFonts w:ascii="Times New Roman" w:eastAsia="Times New Roman" w:hAnsi="Times New Roman" w:cs="Times New Roman"/>
          <w:sz w:val="24"/>
          <w:szCs w:val="24"/>
          <w:lang w:eastAsia="ru-RU"/>
        </w:rPr>
        <w:t>энергопринимающих</w:t>
      </w:r>
      <w:proofErr w:type="spellEnd"/>
      <w:r w:rsidRPr="00DE2560">
        <w:rPr>
          <w:rFonts w:ascii="Times New Roman" w:eastAsia="Times New Roman" w:hAnsi="Times New Roman" w:cs="Times New Roman"/>
          <w:sz w:val="24"/>
          <w:szCs w:val="24"/>
          <w:lang w:eastAsia="ru-RU"/>
        </w:rPr>
        <w:t xml:space="preserve"> устройств ОАО «РЖД» по индивидуальному проекту</w:t>
      </w:r>
      <w:proofErr w:type="gramStart"/>
      <w:r w:rsidRPr="00DE2560">
        <w:rPr>
          <w:rFonts w:ascii="Times New Roman" w:eastAsia="Times New Roman" w:hAnsi="Times New Roman" w:cs="Times New Roman"/>
          <w:sz w:val="24"/>
          <w:szCs w:val="24"/>
          <w:lang w:eastAsia="ru-RU"/>
        </w:rPr>
        <w:t>.»</w:t>
      </w:r>
      <w:proofErr w:type="gramEnd"/>
    </w:p>
    <w:p w:rsidR="00DE2560" w:rsidRPr="00DE2560" w:rsidRDefault="00DE2560" w:rsidP="00DE2560">
      <w:pPr>
        <w:spacing w:after="0" w:line="240" w:lineRule="auto"/>
        <w:ind w:right="-1" w:firstLine="993"/>
        <w:jc w:val="both"/>
        <w:outlineLvl w:val="0"/>
        <w:rPr>
          <w:rFonts w:ascii="Times New Roman" w:eastAsia="Times New Roman" w:hAnsi="Times New Roman" w:cs="Times New Roman"/>
          <w:sz w:val="24"/>
          <w:szCs w:val="24"/>
          <w:lang w:eastAsia="ru-RU"/>
        </w:rPr>
      </w:pPr>
      <w:r w:rsidRPr="00DE2560">
        <w:rPr>
          <w:rFonts w:ascii="Times New Roman" w:eastAsia="Times New Roman" w:hAnsi="Times New Roman" w:cs="Times New Roman"/>
          <w:sz w:val="24"/>
          <w:szCs w:val="24"/>
          <w:lang w:eastAsia="ru-RU"/>
        </w:rPr>
        <w:t>Из представленных документов (материалов) не следует об обращении ПАО «</w:t>
      </w:r>
      <w:proofErr w:type="spellStart"/>
      <w:r w:rsidRPr="00DE2560">
        <w:rPr>
          <w:rFonts w:ascii="Times New Roman" w:eastAsia="Times New Roman" w:hAnsi="Times New Roman" w:cs="Times New Roman"/>
          <w:sz w:val="24"/>
          <w:szCs w:val="24"/>
          <w:lang w:eastAsia="ru-RU"/>
        </w:rPr>
        <w:t>Россети</w:t>
      </w:r>
      <w:proofErr w:type="spellEnd"/>
      <w:r w:rsidRPr="00DE2560">
        <w:rPr>
          <w:rFonts w:ascii="Times New Roman" w:eastAsia="Times New Roman" w:hAnsi="Times New Roman" w:cs="Times New Roman"/>
          <w:sz w:val="24"/>
          <w:szCs w:val="24"/>
          <w:lang w:eastAsia="ru-RU"/>
        </w:rPr>
        <w:t xml:space="preserve">-Центра»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w:t>
      </w:r>
      <w:proofErr w:type="gramStart"/>
      <w:r w:rsidRPr="00DE2560">
        <w:rPr>
          <w:rFonts w:ascii="Times New Roman" w:eastAsia="Times New Roman" w:hAnsi="Times New Roman" w:cs="Times New Roman"/>
          <w:sz w:val="24"/>
          <w:szCs w:val="24"/>
          <w:lang w:eastAsia="ru-RU"/>
        </w:rPr>
        <w:t>индивидуальному проекту</w:t>
      </w:r>
      <w:proofErr w:type="gramEnd"/>
      <w:r w:rsidRPr="00DE2560">
        <w:rPr>
          <w:rFonts w:ascii="Times New Roman" w:eastAsia="Times New Roman" w:hAnsi="Times New Roman" w:cs="Times New Roman"/>
          <w:sz w:val="24"/>
          <w:szCs w:val="24"/>
          <w:lang w:eastAsia="ru-RU"/>
        </w:rPr>
        <w:t>.</w:t>
      </w:r>
    </w:p>
    <w:p w:rsidR="00DE2560" w:rsidRPr="00DE2560" w:rsidRDefault="00DE2560" w:rsidP="00DE2560">
      <w:pPr>
        <w:spacing w:after="0" w:line="240" w:lineRule="auto"/>
        <w:ind w:right="-1" w:firstLine="993"/>
        <w:jc w:val="both"/>
        <w:outlineLvl w:val="0"/>
        <w:rPr>
          <w:rFonts w:ascii="Times New Roman" w:eastAsia="Times New Roman" w:hAnsi="Times New Roman" w:cs="Times New Roman"/>
          <w:sz w:val="24"/>
          <w:szCs w:val="24"/>
          <w:lang w:eastAsia="ru-RU"/>
        </w:rPr>
      </w:pPr>
      <w:r w:rsidRPr="00DE2560">
        <w:rPr>
          <w:rFonts w:ascii="Times New Roman" w:eastAsia="Times New Roman" w:hAnsi="Times New Roman" w:cs="Times New Roman"/>
          <w:sz w:val="24"/>
          <w:szCs w:val="24"/>
          <w:lang w:eastAsia="ru-RU"/>
        </w:rPr>
        <w:t>По результатам рассмотрения материалов дела об административном правонарушении ПАО «</w:t>
      </w:r>
      <w:proofErr w:type="spellStart"/>
      <w:r w:rsidRPr="00DE2560">
        <w:rPr>
          <w:rFonts w:ascii="Times New Roman" w:eastAsia="Times New Roman" w:hAnsi="Times New Roman" w:cs="Times New Roman"/>
          <w:sz w:val="24"/>
          <w:szCs w:val="24"/>
          <w:lang w:eastAsia="ru-RU"/>
        </w:rPr>
        <w:t>Россети</w:t>
      </w:r>
      <w:proofErr w:type="spellEnd"/>
      <w:r w:rsidRPr="00DE2560">
        <w:rPr>
          <w:rFonts w:ascii="Times New Roman" w:eastAsia="Times New Roman" w:hAnsi="Times New Roman" w:cs="Times New Roman"/>
          <w:sz w:val="24"/>
          <w:szCs w:val="24"/>
          <w:lang w:eastAsia="ru-RU"/>
        </w:rPr>
        <w:t xml:space="preserve"> Центра» признано виновным в совершении </w:t>
      </w:r>
      <w:proofErr w:type="gramStart"/>
      <w:r w:rsidRPr="00DE2560">
        <w:rPr>
          <w:rFonts w:ascii="Times New Roman" w:eastAsia="Times New Roman" w:hAnsi="Times New Roman" w:cs="Times New Roman"/>
          <w:sz w:val="24"/>
          <w:szCs w:val="24"/>
          <w:lang w:eastAsia="ru-RU"/>
        </w:rPr>
        <w:t>административного правонарушения, предусмотренного частью 2 статьи 9.21 КоАП РФ и назначено</w:t>
      </w:r>
      <w:proofErr w:type="gramEnd"/>
      <w:r w:rsidRPr="00DE2560">
        <w:rPr>
          <w:rFonts w:ascii="Times New Roman" w:eastAsia="Times New Roman" w:hAnsi="Times New Roman" w:cs="Times New Roman"/>
          <w:sz w:val="24"/>
          <w:szCs w:val="24"/>
          <w:lang w:eastAsia="ru-RU"/>
        </w:rPr>
        <w:t xml:space="preserve"> наказание в виде административного штрафа в размере 600 000 рублей 00 копеек.</w:t>
      </w:r>
    </w:p>
    <w:p w:rsidR="00DE2560" w:rsidRDefault="00DE2560" w:rsidP="002926A8">
      <w:pPr>
        <w:spacing w:after="0" w:line="240" w:lineRule="auto"/>
        <w:ind w:right="-1" w:firstLine="993"/>
        <w:jc w:val="both"/>
        <w:outlineLvl w:val="0"/>
        <w:rPr>
          <w:rFonts w:ascii="Times New Roman" w:eastAsia="Times New Roman" w:hAnsi="Times New Roman" w:cs="Times New Roman"/>
          <w:b/>
          <w:sz w:val="24"/>
          <w:szCs w:val="24"/>
          <w:lang w:eastAsia="ru-RU"/>
        </w:rPr>
      </w:pPr>
    </w:p>
    <w:p w:rsidR="00286587" w:rsidRDefault="00286587" w:rsidP="002926A8">
      <w:pPr>
        <w:spacing w:after="0" w:line="240" w:lineRule="auto"/>
        <w:ind w:right="-1" w:firstLine="993"/>
        <w:jc w:val="both"/>
        <w:outlineLvl w:val="0"/>
        <w:rPr>
          <w:rFonts w:ascii="Times New Roman" w:eastAsia="Times New Roman" w:hAnsi="Times New Roman" w:cs="Times New Roman"/>
          <w:b/>
          <w:sz w:val="24"/>
          <w:szCs w:val="24"/>
          <w:lang w:eastAsia="ru-RU"/>
        </w:rPr>
      </w:pPr>
    </w:p>
    <w:p w:rsidR="00286587" w:rsidRDefault="00286587" w:rsidP="00286587">
      <w:pPr>
        <w:pStyle w:val="a3"/>
        <w:numPr>
          <w:ilvl w:val="1"/>
          <w:numId w:val="26"/>
        </w:numPr>
        <w:suppressAutoHyphens/>
        <w:autoSpaceDE w:val="0"/>
        <w:autoSpaceDN w:val="0"/>
        <w:adjustRightInd w:val="0"/>
        <w:spacing w:after="0" w:line="240" w:lineRule="auto"/>
        <w:ind w:left="0" w:right="-1" w:firstLine="11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С</w:t>
      </w:r>
      <w:r w:rsidRPr="00286587">
        <w:rPr>
          <w:rFonts w:ascii="Times New Roman" w:eastAsia="Times New Roman" w:hAnsi="Times New Roman" w:cs="Times New Roman"/>
          <w:sz w:val="24"/>
          <w:szCs w:val="24"/>
          <w:lang w:eastAsia="ar-SA"/>
        </w:rPr>
        <w:t>татьи 14.32 КоАП РФ</w:t>
      </w:r>
      <w:r w:rsidRPr="00286587">
        <w:t xml:space="preserve"> </w:t>
      </w:r>
      <w:r w:rsidRPr="00286587">
        <w:rPr>
          <w:rFonts w:ascii="Times New Roman" w:eastAsia="Times New Roman" w:hAnsi="Times New Roman" w:cs="Times New Roman"/>
          <w:sz w:val="24"/>
          <w:szCs w:val="24"/>
          <w:lang w:eastAsia="ar-SA"/>
        </w:rPr>
        <w:t>Кодекса Российско</w:t>
      </w:r>
      <w:r>
        <w:rPr>
          <w:rFonts w:ascii="Times New Roman" w:eastAsia="Times New Roman" w:hAnsi="Times New Roman" w:cs="Times New Roman"/>
          <w:sz w:val="24"/>
          <w:szCs w:val="24"/>
          <w:lang w:eastAsia="ar-SA"/>
        </w:rPr>
        <w:t xml:space="preserve">й Федерации об административных </w:t>
      </w:r>
      <w:r w:rsidRPr="00286587">
        <w:rPr>
          <w:rFonts w:ascii="Times New Roman" w:eastAsia="Times New Roman" w:hAnsi="Times New Roman" w:cs="Times New Roman"/>
          <w:sz w:val="24"/>
          <w:szCs w:val="24"/>
          <w:lang w:eastAsia="ar-SA"/>
        </w:rPr>
        <w:t>правонарушениях</w:t>
      </w:r>
      <w:r>
        <w:rPr>
          <w:rFonts w:ascii="Times New Roman" w:eastAsia="Times New Roman" w:hAnsi="Times New Roman" w:cs="Times New Roman"/>
          <w:sz w:val="24"/>
          <w:szCs w:val="24"/>
          <w:lang w:eastAsia="ar-SA"/>
        </w:rPr>
        <w:t>:</w:t>
      </w:r>
    </w:p>
    <w:p w:rsidR="00286587" w:rsidRPr="00286587" w:rsidRDefault="00286587" w:rsidP="00286587">
      <w:pPr>
        <w:pStyle w:val="a3"/>
        <w:numPr>
          <w:ilvl w:val="2"/>
          <w:numId w:val="26"/>
        </w:numPr>
        <w:suppressAutoHyphens/>
        <w:autoSpaceDE w:val="0"/>
        <w:autoSpaceDN w:val="0"/>
        <w:adjustRightInd w:val="0"/>
        <w:spacing w:after="0" w:line="240" w:lineRule="auto"/>
        <w:ind w:left="0" w:right="-1" w:firstLine="1134"/>
        <w:jc w:val="both"/>
        <w:rPr>
          <w:rFonts w:ascii="Times New Roman" w:eastAsia="Times New Roman" w:hAnsi="Times New Roman" w:cs="Times New Roman"/>
          <w:sz w:val="24"/>
          <w:szCs w:val="24"/>
          <w:lang w:eastAsia="ar-SA"/>
        </w:rPr>
      </w:pPr>
      <w:proofErr w:type="gramStart"/>
      <w:r w:rsidRPr="00286587">
        <w:rPr>
          <w:rFonts w:ascii="Times New Roman" w:eastAsia="Times New Roman" w:hAnsi="Times New Roman" w:cs="Times New Roman"/>
          <w:sz w:val="24"/>
          <w:szCs w:val="24"/>
          <w:lang w:eastAsia="ar-SA"/>
        </w:rPr>
        <w:t xml:space="preserve">По результатам рассмотрения дела о нарушении антимонопольного законодательства  в действиях администрации </w:t>
      </w:r>
      <w:proofErr w:type="spellStart"/>
      <w:r w:rsidRPr="00286587">
        <w:rPr>
          <w:rFonts w:ascii="Times New Roman" w:eastAsia="Times New Roman" w:hAnsi="Times New Roman" w:cs="Times New Roman"/>
          <w:sz w:val="24"/>
          <w:szCs w:val="24"/>
          <w:lang w:eastAsia="ar-SA"/>
        </w:rPr>
        <w:t>г.о.г</w:t>
      </w:r>
      <w:proofErr w:type="spellEnd"/>
      <w:r w:rsidRPr="00286587">
        <w:rPr>
          <w:rFonts w:ascii="Times New Roman" w:eastAsia="Times New Roman" w:hAnsi="Times New Roman" w:cs="Times New Roman"/>
          <w:sz w:val="24"/>
          <w:szCs w:val="24"/>
          <w:lang w:eastAsia="ar-SA"/>
        </w:rPr>
        <w:t>. Буй, МП УК «</w:t>
      </w:r>
      <w:proofErr w:type="spellStart"/>
      <w:r w:rsidRPr="00286587">
        <w:rPr>
          <w:rFonts w:ascii="Times New Roman" w:eastAsia="Times New Roman" w:hAnsi="Times New Roman" w:cs="Times New Roman"/>
          <w:sz w:val="24"/>
          <w:szCs w:val="24"/>
          <w:lang w:eastAsia="ar-SA"/>
        </w:rPr>
        <w:t>Жилкомсерви</w:t>
      </w:r>
      <w:proofErr w:type="spellEnd"/>
      <w:r w:rsidRPr="00286587">
        <w:rPr>
          <w:rFonts w:ascii="Times New Roman" w:eastAsia="Times New Roman" w:hAnsi="Times New Roman" w:cs="Times New Roman"/>
          <w:sz w:val="24"/>
          <w:szCs w:val="24"/>
          <w:lang w:eastAsia="ar-SA"/>
        </w:rPr>
        <w:t>», ООО «</w:t>
      </w:r>
      <w:proofErr w:type="spellStart"/>
      <w:r w:rsidRPr="00286587">
        <w:rPr>
          <w:rFonts w:ascii="Times New Roman" w:eastAsia="Times New Roman" w:hAnsi="Times New Roman" w:cs="Times New Roman"/>
          <w:sz w:val="24"/>
          <w:szCs w:val="24"/>
          <w:lang w:eastAsia="ar-SA"/>
        </w:rPr>
        <w:t>Тепловодоканал</w:t>
      </w:r>
      <w:proofErr w:type="spellEnd"/>
      <w:r w:rsidRPr="00286587">
        <w:rPr>
          <w:rFonts w:ascii="Times New Roman" w:eastAsia="Times New Roman" w:hAnsi="Times New Roman" w:cs="Times New Roman"/>
          <w:sz w:val="24"/>
          <w:szCs w:val="24"/>
          <w:lang w:eastAsia="ar-SA"/>
        </w:rPr>
        <w:t>» установлены нарушения пункта 4 статьи 16 Закона о конкуренции, выразившиеся в согласованных действиях по передаче рассматриваемого в рамках дела недвижимости имущества, бездействии, непринятии мер для проведения конкурсных  процедур, что создает для ООО «</w:t>
      </w:r>
      <w:proofErr w:type="spellStart"/>
      <w:r w:rsidRPr="00286587">
        <w:rPr>
          <w:rFonts w:ascii="Times New Roman" w:eastAsia="Times New Roman" w:hAnsi="Times New Roman" w:cs="Times New Roman"/>
          <w:sz w:val="24"/>
          <w:szCs w:val="24"/>
          <w:lang w:eastAsia="ar-SA"/>
        </w:rPr>
        <w:t>Тепловодоканал</w:t>
      </w:r>
      <w:proofErr w:type="spellEnd"/>
      <w:r w:rsidRPr="00286587">
        <w:rPr>
          <w:rFonts w:ascii="Times New Roman" w:eastAsia="Times New Roman" w:hAnsi="Times New Roman" w:cs="Times New Roman"/>
          <w:sz w:val="24"/>
          <w:szCs w:val="24"/>
          <w:lang w:eastAsia="ar-SA"/>
        </w:rPr>
        <w:t>» преимущественные условия в получение имущества во временное</w:t>
      </w:r>
      <w:proofErr w:type="gramEnd"/>
      <w:r w:rsidRPr="00286587">
        <w:rPr>
          <w:rFonts w:ascii="Times New Roman" w:eastAsia="Times New Roman" w:hAnsi="Times New Roman" w:cs="Times New Roman"/>
          <w:sz w:val="24"/>
          <w:szCs w:val="24"/>
          <w:lang w:eastAsia="ar-SA"/>
        </w:rPr>
        <w:t xml:space="preserve"> владение или пользование, и препятствует доступу к имуществу, нарушая права иных лиц.</w:t>
      </w:r>
    </w:p>
    <w:p w:rsidR="00286587" w:rsidRPr="00286587" w:rsidRDefault="00286587" w:rsidP="0028658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86587">
        <w:rPr>
          <w:rFonts w:ascii="Times New Roman" w:eastAsia="Times New Roman" w:hAnsi="Times New Roman" w:cs="Times New Roman"/>
          <w:sz w:val="24"/>
          <w:szCs w:val="24"/>
          <w:lang w:eastAsia="ar-SA"/>
        </w:rPr>
        <w:t>Согласно ч.1.2 ст. 28.1 КоАП РФ поводом к возбуждению дел об административных правонарушениях, предусмотренных ст. 14.32 Кодекса, является принятие комиссией антимонопольного органа решения, которым установлен факт нарушения антимонопольного законодательства РФ.</w:t>
      </w:r>
    </w:p>
    <w:p w:rsidR="00286587" w:rsidRPr="00286587" w:rsidRDefault="00286587" w:rsidP="0028658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86587">
        <w:rPr>
          <w:rFonts w:ascii="Times New Roman" w:eastAsia="Times New Roman" w:hAnsi="Times New Roman" w:cs="Times New Roman"/>
          <w:sz w:val="24"/>
          <w:szCs w:val="24"/>
          <w:lang w:eastAsia="ar-SA"/>
        </w:rPr>
        <w:t>Генеральный директор ООО «</w:t>
      </w:r>
      <w:proofErr w:type="spellStart"/>
      <w:r w:rsidRPr="00286587">
        <w:rPr>
          <w:rFonts w:ascii="Times New Roman" w:eastAsia="Times New Roman" w:hAnsi="Times New Roman" w:cs="Times New Roman"/>
          <w:sz w:val="24"/>
          <w:szCs w:val="24"/>
          <w:lang w:eastAsia="ar-SA"/>
        </w:rPr>
        <w:t>Тепловодоканал</w:t>
      </w:r>
      <w:proofErr w:type="spellEnd"/>
      <w:r w:rsidRPr="00286587">
        <w:rPr>
          <w:rFonts w:ascii="Times New Roman" w:eastAsia="Times New Roman" w:hAnsi="Times New Roman" w:cs="Times New Roman"/>
          <w:sz w:val="24"/>
          <w:szCs w:val="24"/>
          <w:lang w:eastAsia="ar-SA"/>
        </w:rPr>
        <w:t>», директор МП УК «</w:t>
      </w:r>
      <w:proofErr w:type="spellStart"/>
      <w:r w:rsidRPr="00286587">
        <w:rPr>
          <w:rFonts w:ascii="Times New Roman" w:eastAsia="Times New Roman" w:hAnsi="Times New Roman" w:cs="Times New Roman"/>
          <w:sz w:val="24"/>
          <w:szCs w:val="24"/>
          <w:lang w:eastAsia="ar-SA"/>
        </w:rPr>
        <w:t>Жилкомсервис</w:t>
      </w:r>
      <w:proofErr w:type="spellEnd"/>
      <w:r w:rsidRPr="00286587">
        <w:rPr>
          <w:rFonts w:ascii="Times New Roman" w:eastAsia="Times New Roman" w:hAnsi="Times New Roman" w:cs="Times New Roman"/>
          <w:sz w:val="24"/>
          <w:szCs w:val="24"/>
          <w:lang w:eastAsia="ar-SA"/>
        </w:rPr>
        <w:t xml:space="preserve">», глава администрации </w:t>
      </w:r>
      <w:proofErr w:type="spellStart"/>
      <w:r w:rsidRPr="00286587">
        <w:rPr>
          <w:rFonts w:ascii="Times New Roman" w:eastAsia="Times New Roman" w:hAnsi="Times New Roman" w:cs="Times New Roman"/>
          <w:sz w:val="24"/>
          <w:szCs w:val="24"/>
          <w:lang w:eastAsia="ar-SA"/>
        </w:rPr>
        <w:t>г.о.г</w:t>
      </w:r>
      <w:proofErr w:type="spellEnd"/>
      <w:r w:rsidRPr="00286587">
        <w:rPr>
          <w:rFonts w:ascii="Times New Roman" w:eastAsia="Times New Roman" w:hAnsi="Times New Roman" w:cs="Times New Roman"/>
          <w:sz w:val="24"/>
          <w:szCs w:val="24"/>
          <w:lang w:eastAsia="ar-SA"/>
        </w:rPr>
        <w:t xml:space="preserve">. Буй признаны виновными в совершении </w:t>
      </w:r>
      <w:proofErr w:type="gramStart"/>
      <w:r w:rsidRPr="00286587">
        <w:rPr>
          <w:rFonts w:ascii="Times New Roman" w:eastAsia="Times New Roman" w:hAnsi="Times New Roman" w:cs="Times New Roman"/>
          <w:sz w:val="24"/>
          <w:szCs w:val="24"/>
          <w:lang w:eastAsia="ar-SA"/>
        </w:rPr>
        <w:t>административного правонарушения, предусмотренного частью 4 статьи 14.32 КоАП РФ и назначено</w:t>
      </w:r>
      <w:proofErr w:type="gramEnd"/>
      <w:r w:rsidRPr="00286587">
        <w:rPr>
          <w:rFonts w:ascii="Times New Roman" w:eastAsia="Times New Roman" w:hAnsi="Times New Roman" w:cs="Times New Roman"/>
          <w:sz w:val="24"/>
          <w:szCs w:val="24"/>
          <w:lang w:eastAsia="ar-SA"/>
        </w:rPr>
        <w:t xml:space="preserve"> наказание в виде административного штрафа в размере 20 000 (Двадцать тысяч) рублей 00 копеек каждому.</w:t>
      </w:r>
    </w:p>
    <w:p w:rsidR="00286587" w:rsidRPr="00286587" w:rsidRDefault="00286587" w:rsidP="00286587">
      <w:pPr>
        <w:tabs>
          <w:tab w:val="left" w:pos="1701"/>
        </w:tabs>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86587">
        <w:rPr>
          <w:rFonts w:ascii="Times New Roman" w:eastAsia="Times New Roman" w:hAnsi="Times New Roman" w:cs="Times New Roman"/>
          <w:sz w:val="24"/>
          <w:szCs w:val="24"/>
          <w:lang w:eastAsia="ar-SA"/>
        </w:rPr>
        <w:t>ООО «</w:t>
      </w:r>
      <w:proofErr w:type="spellStart"/>
      <w:r w:rsidRPr="00286587">
        <w:rPr>
          <w:rFonts w:ascii="Times New Roman" w:eastAsia="Times New Roman" w:hAnsi="Times New Roman" w:cs="Times New Roman"/>
          <w:sz w:val="24"/>
          <w:szCs w:val="24"/>
          <w:lang w:eastAsia="ar-SA"/>
        </w:rPr>
        <w:t>Тепловодоканал</w:t>
      </w:r>
      <w:proofErr w:type="spellEnd"/>
      <w:r w:rsidRPr="00286587">
        <w:rPr>
          <w:rFonts w:ascii="Times New Roman" w:eastAsia="Times New Roman" w:hAnsi="Times New Roman" w:cs="Times New Roman"/>
          <w:sz w:val="24"/>
          <w:szCs w:val="24"/>
          <w:lang w:eastAsia="ar-SA"/>
        </w:rPr>
        <w:t xml:space="preserve">» также признано виновным в совершении </w:t>
      </w:r>
      <w:proofErr w:type="gramStart"/>
      <w:r w:rsidRPr="00286587">
        <w:rPr>
          <w:rFonts w:ascii="Times New Roman" w:eastAsia="Times New Roman" w:hAnsi="Times New Roman" w:cs="Times New Roman"/>
          <w:sz w:val="24"/>
          <w:szCs w:val="24"/>
          <w:lang w:eastAsia="ar-SA"/>
        </w:rPr>
        <w:t>административного правонарушения, предусмотренного частью 4 статьи 14.32 КоАП РФ и назначено</w:t>
      </w:r>
      <w:proofErr w:type="gramEnd"/>
      <w:r w:rsidRPr="00286587">
        <w:rPr>
          <w:rFonts w:ascii="Times New Roman" w:eastAsia="Times New Roman" w:hAnsi="Times New Roman" w:cs="Times New Roman"/>
          <w:sz w:val="24"/>
          <w:szCs w:val="24"/>
          <w:lang w:eastAsia="ar-SA"/>
        </w:rPr>
        <w:t xml:space="preserve"> наказание в виде административного штрафа в размере 2 764 113 рублей 00 копеек.</w:t>
      </w:r>
    </w:p>
    <w:p w:rsidR="00BA1EA5" w:rsidRPr="00BA1EA5" w:rsidRDefault="00BA1EA5" w:rsidP="00BA1EA5">
      <w:pPr>
        <w:pStyle w:val="a3"/>
        <w:numPr>
          <w:ilvl w:val="2"/>
          <w:numId w:val="26"/>
        </w:numPr>
        <w:spacing w:after="0" w:line="240" w:lineRule="auto"/>
        <w:ind w:left="0" w:right="-1" w:firstLine="1134"/>
        <w:jc w:val="both"/>
        <w:outlineLvl w:val="0"/>
        <w:rPr>
          <w:rFonts w:ascii="Times New Roman" w:eastAsia="Times New Roman" w:hAnsi="Times New Roman" w:cs="Times New Roman"/>
          <w:b/>
          <w:sz w:val="24"/>
          <w:szCs w:val="24"/>
          <w:lang w:eastAsia="ru-RU"/>
        </w:rPr>
      </w:pPr>
      <w:r w:rsidRPr="00BA1EA5">
        <w:rPr>
          <w:rFonts w:ascii="Times New Roman" w:eastAsia="Times New Roman" w:hAnsi="Times New Roman" w:cs="Times New Roman"/>
          <w:sz w:val="24"/>
          <w:szCs w:val="24"/>
          <w:lang w:eastAsia="ru-RU"/>
        </w:rPr>
        <w:t>Решением по делу № 044/01/17-167/2020 о нарушении антимонопольного законодательства в действиях ГАУ «Агентство инвестиций и развития предпринимательства Костромской области» установлено нарушение части 1 статьи 17  Федерального закона от 26.07.2006 г. №135-ФЗ «О защите конкуренции».</w:t>
      </w:r>
    </w:p>
    <w:p w:rsidR="00BA1EA5" w:rsidRPr="00BA1EA5" w:rsidRDefault="00BA1EA5" w:rsidP="00286587">
      <w:pPr>
        <w:spacing w:after="0" w:line="240" w:lineRule="auto"/>
        <w:ind w:right="-1" w:firstLine="1134"/>
        <w:jc w:val="both"/>
        <w:outlineLvl w:val="0"/>
        <w:rPr>
          <w:rFonts w:ascii="Times New Roman" w:eastAsia="Times New Roman" w:hAnsi="Times New Roman" w:cs="Times New Roman"/>
          <w:sz w:val="24"/>
          <w:szCs w:val="24"/>
          <w:lang w:eastAsia="ru-RU"/>
        </w:rPr>
      </w:pPr>
      <w:r w:rsidRPr="00BA1EA5">
        <w:rPr>
          <w:rFonts w:ascii="Times New Roman" w:eastAsia="Times New Roman" w:hAnsi="Times New Roman" w:cs="Times New Roman"/>
          <w:sz w:val="24"/>
          <w:szCs w:val="24"/>
          <w:lang w:eastAsia="ru-RU"/>
        </w:rPr>
        <w:t>Ответственность за указанное правонарушение предусмотрена частью 1 статьи 14.9 Кодекса Российской Федерации об административных правонарушениях</w:t>
      </w:r>
    </w:p>
    <w:p w:rsidR="00BA1EA5" w:rsidRPr="00BA1EA5" w:rsidRDefault="00BA1EA5" w:rsidP="00286587">
      <w:pPr>
        <w:spacing w:after="0" w:line="240" w:lineRule="auto"/>
        <w:ind w:right="-1" w:firstLine="113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Материалами дела об административном правонарушении установлено, что от</w:t>
      </w:r>
      <w:r w:rsidRPr="00BA1EA5">
        <w:rPr>
          <w:rFonts w:ascii="Times New Roman" w:eastAsia="Times New Roman" w:hAnsi="Times New Roman" w:cs="Times New Roman"/>
          <w:sz w:val="24"/>
          <w:szCs w:val="24"/>
          <w:lang w:eastAsia="ru-RU"/>
        </w:rPr>
        <w:t>ветственным должностным лицом за действия, признанные нарушением ГАУ АИРПКО ч. 1 ст. 17 Закона о защите конкуренции является директор ГАУ «Агентство инвестиций и развития предпринимательства Костромской области».</w:t>
      </w:r>
    </w:p>
    <w:p w:rsidR="00BA1EA5" w:rsidRPr="00BA1EA5" w:rsidRDefault="00BA1EA5" w:rsidP="00BA1EA5">
      <w:pPr>
        <w:spacing w:after="0" w:line="240" w:lineRule="auto"/>
        <w:ind w:right="-1" w:firstLine="1134"/>
        <w:jc w:val="both"/>
        <w:outlineLvl w:val="0"/>
        <w:rPr>
          <w:rFonts w:ascii="Times New Roman" w:eastAsia="Times New Roman" w:hAnsi="Times New Roman" w:cs="Times New Roman"/>
          <w:sz w:val="24"/>
          <w:szCs w:val="24"/>
          <w:lang w:eastAsia="ru-RU"/>
        </w:rPr>
      </w:pPr>
      <w:r w:rsidRPr="00BA1EA5">
        <w:rPr>
          <w:rFonts w:ascii="Times New Roman" w:eastAsia="Times New Roman" w:hAnsi="Times New Roman" w:cs="Times New Roman"/>
          <w:sz w:val="24"/>
          <w:szCs w:val="24"/>
          <w:lang w:eastAsia="ru-RU"/>
        </w:rPr>
        <w:t>Д</w:t>
      </w:r>
      <w:r w:rsidRPr="00BA1EA5">
        <w:rPr>
          <w:rFonts w:ascii="Times New Roman" w:eastAsia="Times New Roman" w:hAnsi="Times New Roman" w:cs="Times New Roman"/>
          <w:sz w:val="24"/>
          <w:szCs w:val="24"/>
          <w:lang w:eastAsia="ru-RU"/>
        </w:rPr>
        <w:t xml:space="preserve">иректор ГАУ «Агентство инвестиций и развития предпринимательства Костромской области» </w:t>
      </w:r>
      <w:r w:rsidRPr="00BA1EA5">
        <w:rPr>
          <w:rFonts w:ascii="Times New Roman" w:eastAsia="Times New Roman" w:hAnsi="Times New Roman" w:cs="Times New Roman"/>
          <w:sz w:val="24"/>
          <w:szCs w:val="24"/>
          <w:lang w:eastAsia="ru-RU"/>
        </w:rPr>
        <w:t>признана</w:t>
      </w:r>
      <w:r w:rsidRPr="00BA1EA5">
        <w:rPr>
          <w:rFonts w:ascii="Times New Roman" w:eastAsia="Times New Roman" w:hAnsi="Times New Roman" w:cs="Times New Roman"/>
          <w:sz w:val="24"/>
          <w:szCs w:val="24"/>
          <w:lang w:eastAsia="ru-RU"/>
        </w:rPr>
        <w:t xml:space="preserve"> виновной в совершении административного правонарушения, </w:t>
      </w:r>
      <w:r w:rsidRPr="00BA1EA5">
        <w:rPr>
          <w:rFonts w:ascii="Times New Roman" w:eastAsia="Times New Roman" w:hAnsi="Times New Roman" w:cs="Times New Roman"/>
          <w:sz w:val="24"/>
          <w:szCs w:val="24"/>
          <w:lang w:eastAsia="ru-RU"/>
        </w:rPr>
        <w:t>и н</w:t>
      </w:r>
      <w:r w:rsidRPr="00BA1EA5">
        <w:rPr>
          <w:rFonts w:ascii="Times New Roman" w:eastAsia="Times New Roman" w:hAnsi="Times New Roman" w:cs="Times New Roman"/>
          <w:sz w:val="24"/>
          <w:szCs w:val="24"/>
          <w:lang w:eastAsia="ru-RU"/>
        </w:rPr>
        <w:t>азнач</w:t>
      </w:r>
      <w:r w:rsidRPr="00BA1EA5">
        <w:rPr>
          <w:rFonts w:ascii="Times New Roman" w:eastAsia="Times New Roman" w:hAnsi="Times New Roman" w:cs="Times New Roman"/>
          <w:sz w:val="24"/>
          <w:szCs w:val="24"/>
          <w:lang w:eastAsia="ru-RU"/>
        </w:rPr>
        <w:t>ено</w:t>
      </w:r>
      <w:r w:rsidRPr="00BA1EA5">
        <w:rPr>
          <w:rFonts w:ascii="Times New Roman" w:eastAsia="Times New Roman" w:hAnsi="Times New Roman" w:cs="Times New Roman"/>
          <w:sz w:val="24"/>
          <w:szCs w:val="24"/>
          <w:lang w:eastAsia="ru-RU"/>
        </w:rPr>
        <w:t xml:space="preserve"> наказание в виде административного штрафа в размере 15 000 </w:t>
      </w:r>
      <w:r w:rsidRPr="00BA1EA5">
        <w:rPr>
          <w:rFonts w:ascii="Times New Roman" w:eastAsia="Times New Roman" w:hAnsi="Times New Roman" w:cs="Times New Roman"/>
          <w:sz w:val="24"/>
          <w:szCs w:val="24"/>
          <w:lang w:eastAsia="ru-RU"/>
        </w:rPr>
        <w:t>руб.</w:t>
      </w:r>
      <w:r w:rsidRPr="00BA1EA5">
        <w:rPr>
          <w:rFonts w:ascii="Times New Roman" w:eastAsia="Times New Roman" w:hAnsi="Times New Roman" w:cs="Times New Roman"/>
          <w:sz w:val="24"/>
          <w:szCs w:val="24"/>
          <w:lang w:eastAsia="ru-RU"/>
        </w:rPr>
        <w:t xml:space="preserve"> </w:t>
      </w:r>
    </w:p>
    <w:p w:rsidR="00BA1EA5" w:rsidRPr="00BA1EA5" w:rsidRDefault="00BA1EA5" w:rsidP="00BA1EA5">
      <w:pPr>
        <w:pStyle w:val="a3"/>
        <w:numPr>
          <w:ilvl w:val="2"/>
          <w:numId w:val="26"/>
        </w:numPr>
        <w:spacing w:after="0" w:line="240" w:lineRule="auto"/>
        <w:ind w:left="0" w:right="-1" w:firstLine="1134"/>
        <w:jc w:val="both"/>
        <w:outlineLvl w:val="0"/>
        <w:rPr>
          <w:rFonts w:ascii="Times New Roman" w:eastAsia="Times New Roman" w:hAnsi="Times New Roman" w:cs="Times New Roman"/>
          <w:sz w:val="24"/>
          <w:szCs w:val="24"/>
          <w:lang w:eastAsia="ru-RU"/>
        </w:rPr>
      </w:pPr>
      <w:r w:rsidRPr="00BA1EA5">
        <w:rPr>
          <w:rFonts w:ascii="Times New Roman" w:eastAsia="Times New Roman" w:hAnsi="Times New Roman" w:cs="Times New Roman"/>
          <w:sz w:val="24"/>
          <w:szCs w:val="24"/>
          <w:lang w:eastAsia="ru-RU"/>
        </w:rPr>
        <w:t>Решением Комиссии Костромского УФАС России по делу № 044/01/16-270/2020 в действиях ООО СЗ «Теплоизоляция», ОГКУ «</w:t>
      </w:r>
      <w:proofErr w:type="spellStart"/>
      <w:r w:rsidRPr="00BA1EA5">
        <w:rPr>
          <w:rFonts w:ascii="Times New Roman" w:eastAsia="Times New Roman" w:hAnsi="Times New Roman" w:cs="Times New Roman"/>
          <w:sz w:val="24"/>
          <w:szCs w:val="24"/>
          <w:lang w:eastAsia="ru-RU"/>
        </w:rPr>
        <w:t>Облстройзаказчик</w:t>
      </w:r>
      <w:proofErr w:type="spellEnd"/>
      <w:r w:rsidRPr="00BA1EA5">
        <w:rPr>
          <w:rFonts w:ascii="Times New Roman" w:eastAsia="Times New Roman" w:hAnsi="Times New Roman" w:cs="Times New Roman"/>
          <w:sz w:val="24"/>
          <w:szCs w:val="24"/>
          <w:lang w:eastAsia="ru-RU"/>
        </w:rPr>
        <w:t>» установлено нарушение пункта 4 статьи 16 Федерального закона от 26.07.2006 № 135-ФЗ «О защите конкуренции», выразившегося в заключени</w:t>
      </w:r>
      <w:proofErr w:type="gramStart"/>
      <w:r w:rsidRPr="00BA1EA5">
        <w:rPr>
          <w:rFonts w:ascii="Times New Roman" w:eastAsia="Times New Roman" w:hAnsi="Times New Roman" w:cs="Times New Roman"/>
          <w:sz w:val="24"/>
          <w:szCs w:val="24"/>
          <w:lang w:eastAsia="ru-RU"/>
        </w:rPr>
        <w:t>и</w:t>
      </w:r>
      <w:proofErr w:type="gramEnd"/>
      <w:r w:rsidRPr="00BA1EA5">
        <w:rPr>
          <w:rFonts w:ascii="Times New Roman" w:eastAsia="Times New Roman" w:hAnsi="Times New Roman" w:cs="Times New Roman"/>
          <w:sz w:val="24"/>
          <w:szCs w:val="24"/>
          <w:lang w:eastAsia="ru-RU"/>
        </w:rPr>
        <w:t xml:space="preserve"> соглашения, в результате которого  ООО «Теплоизоляция» с нарушением положений Федерального закона от 05.04.2013 г. № 44-ФЗ «О контрактной системе в сфере закупок товаров, работ, услуг для обеспечения государственных или муниципальных нужд» получило доступ к выполнению работ по Государственному контракту № 13-04/19 по надстройке дополнительного этажа над зданием спорткомплекса по адресу: г. Кострома, </w:t>
      </w:r>
      <w:proofErr w:type="gramStart"/>
      <w:r w:rsidRPr="00BA1EA5">
        <w:rPr>
          <w:rFonts w:ascii="Times New Roman" w:eastAsia="Times New Roman" w:hAnsi="Times New Roman" w:cs="Times New Roman"/>
          <w:sz w:val="24"/>
          <w:szCs w:val="24"/>
          <w:lang w:eastAsia="ru-RU"/>
        </w:rPr>
        <w:t>м</w:t>
      </w:r>
      <w:proofErr w:type="gramEnd"/>
      <w:r w:rsidRPr="00BA1EA5">
        <w:rPr>
          <w:rFonts w:ascii="Times New Roman" w:eastAsia="Times New Roman" w:hAnsi="Times New Roman" w:cs="Times New Roman"/>
          <w:sz w:val="24"/>
          <w:szCs w:val="24"/>
          <w:lang w:eastAsia="ru-RU"/>
        </w:rPr>
        <w:t>/н Давыдовский-3, д. 44 по максимально возможной цене, минуя участие в конкурентных процедурах.</w:t>
      </w:r>
    </w:p>
    <w:p w:rsidR="00BA1EA5" w:rsidRPr="00BA1EA5" w:rsidRDefault="00BA1EA5" w:rsidP="00BA1EA5">
      <w:pPr>
        <w:spacing w:after="0" w:line="240" w:lineRule="auto"/>
        <w:ind w:right="-1" w:firstLine="1134"/>
        <w:jc w:val="both"/>
        <w:outlineLvl w:val="0"/>
        <w:rPr>
          <w:rFonts w:ascii="Times New Roman" w:eastAsia="Times New Roman" w:hAnsi="Times New Roman" w:cs="Times New Roman"/>
          <w:sz w:val="24"/>
          <w:szCs w:val="24"/>
          <w:lang w:eastAsia="ru-RU"/>
        </w:rPr>
      </w:pPr>
      <w:r w:rsidRPr="00BA1EA5">
        <w:rPr>
          <w:rFonts w:ascii="Times New Roman" w:eastAsia="Times New Roman" w:hAnsi="Times New Roman" w:cs="Times New Roman"/>
          <w:sz w:val="24"/>
          <w:szCs w:val="24"/>
          <w:lang w:eastAsia="ru-RU"/>
        </w:rPr>
        <w:t>Ответственность за указанное правонарушение предусмотрена стать</w:t>
      </w:r>
      <w:r>
        <w:rPr>
          <w:rFonts w:ascii="Times New Roman" w:eastAsia="Times New Roman" w:hAnsi="Times New Roman" w:cs="Times New Roman"/>
          <w:sz w:val="24"/>
          <w:szCs w:val="24"/>
          <w:lang w:eastAsia="ru-RU"/>
        </w:rPr>
        <w:t>ей</w:t>
      </w:r>
      <w:r w:rsidRPr="00BA1EA5">
        <w:rPr>
          <w:rFonts w:ascii="Times New Roman" w:eastAsia="Times New Roman" w:hAnsi="Times New Roman" w:cs="Times New Roman"/>
          <w:sz w:val="24"/>
          <w:szCs w:val="24"/>
          <w:lang w:eastAsia="ru-RU"/>
        </w:rPr>
        <w:t xml:space="preserve"> 14.32 Кодекса Российской Федерации об административных правонарушениях</w:t>
      </w:r>
      <w:r>
        <w:rPr>
          <w:rFonts w:ascii="Times New Roman" w:eastAsia="Times New Roman" w:hAnsi="Times New Roman" w:cs="Times New Roman"/>
          <w:sz w:val="24"/>
          <w:szCs w:val="24"/>
          <w:lang w:eastAsia="ru-RU"/>
        </w:rPr>
        <w:t>.</w:t>
      </w:r>
    </w:p>
    <w:p w:rsidR="005B77BB" w:rsidRDefault="005B77BB" w:rsidP="005B77BB">
      <w:pPr>
        <w:spacing w:after="0" w:line="240" w:lineRule="auto"/>
        <w:ind w:right="-1" w:firstLine="1134"/>
        <w:jc w:val="both"/>
        <w:outlineLvl w:val="0"/>
        <w:rPr>
          <w:rFonts w:ascii="Times New Roman" w:eastAsia="Times New Roman" w:hAnsi="Times New Roman" w:cs="Times New Roman"/>
          <w:sz w:val="24"/>
          <w:szCs w:val="24"/>
          <w:lang w:eastAsia="ru-RU"/>
        </w:rPr>
      </w:pPr>
      <w:proofErr w:type="gramStart"/>
      <w:r w:rsidRPr="005B77BB">
        <w:rPr>
          <w:rFonts w:ascii="Times New Roman" w:eastAsia="Times New Roman" w:hAnsi="Times New Roman" w:cs="Times New Roman"/>
          <w:sz w:val="24"/>
          <w:szCs w:val="24"/>
          <w:lang w:eastAsia="ru-RU"/>
        </w:rPr>
        <w:t xml:space="preserve">По результатам рассмотренных дел об административных правонарушениях, </w:t>
      </w:r>
      <w:r w:rsidR="00BA1EA5" w:rsidRPr="005B77BB">
        <w:rPr>
          <w:rFonts w:ascii="Times New Roman" w:eastAsia="Times New Roman" w:hAnsi="Times New Roman" w:cs="Times New Roman"/>
          <w:sz w:val="24"/>
          <w:szCs w:val="24"/>
          <w:lang w:eastAsia="ru-RU"/>
        </w:rPr>
        <w:t xml:space="preserve">ООО СЗ «Теплоизоляция» </w:t>
      </w:r>
      <w:r w:rsidRPr="005B77BB">
        <w:rPr>
          <w:rFonts w:ascii="Times New Roman" w:eastAsia="Times New Roman" w:hAnsi="Times New Roman" w:cs="Times New Roman"/>
          <w:sz w:val="24"/>
          <w:szCs w:val="24"/>
          <w:lang w:eastAsia="ru-RU"/>
        </w:rPr>
        <w:t xml:space="preserve">признано </w:t>
      </w:r>
      <w:r w:rsidR="00BA1EA5" w:rsidRPr="005B77BB">
        <w:rPr>
          <w:rFonts w:ascii="Times New Roman" w:eastAsia="Times New Roman" w:hAnsi="Times New Roman" w:cs="Times New Roman"/>
          <w:sz w:val="24"/>
          <w:szCs w:val="24"/>
          <w:lang w:eastAsia="ru-RU"/>
        </w:rPr>
        <w:t>виновным в совершении административного правонарушения, предусмотренного частью 4 статьи 14.32 КоАП РФ</w:t>
      </w:r>
      <w:r w:rsidRPr="005B77BB">
        <w:rPr>
          <w:rFonts w:ascii="Times New Roman" w:eastAsia="Times New Roman" w:hAnsi="Times New Roman" w:cs="Times New Roman"/>
          <w:sz w:val="24"/>
          <w:szCs w:val="24"/>
          <w:lang w:eastAsia="ru-RU"/>
        </w:rPr>
        <w:t xml:space="preserve"> и н</w:t>
      </w:r>
      <w:r w:rsidR="00BA1EA5" w:rsidRPr="005B77BB">
        <w:rPr>
          <w:rFonts w:ascii="Times New Roman" w:eastAsia="Times New Roman" w:hAnsi="Times New Roman" w:cs="Times New Roman"/>
          <w:sz w:val="24"/>
          <w:szCs w:val="24"/>
          <w:lang w:eastAsia="ru-RU"/>
        </w:rPr>
        <w:t>азнач</w:t>
      </w:r>
      <w:r w:rsidRPr="005B77BB">
        <w:rPr>
          <w:rFonts w:ascii="Times New Roman" w:eastAsia="Times New Roman" w:hAnsi="Times New Roman" w:cs="Times New Roman"/>
          <w:sz w:val="24"/>
          <w:szCs w:val="24"/>
          <w:lang w:eastAsia="ru-RU"/>
        </w:rPr>
        <w:t>ено</w:t>
      </w:r>
      <w:r w:rsidR="00BA1EA5" w:rsidRPr="005B77BB">
        <w:rPr>
          <w:rFonts w:ascii="Times New Roman" w:eastAsia="Times New Roman" w:hAnsi="Times New Roman" w:cs="Times New Roman"/>
          <w:sz w:val="24"/>
          <w:szCs w:val="24"/>
          <w:lang w:eastAsia="ru-RU"/>
        </w:rPr>
        <w:t xml:space="preserve"> наказание в виде административного штра</w:t>
      </w:r>
      <w:r w:rsidRPr="005B77BB">
        <w:rPr>
          <w:rFonts w:ascii="Times New Roman" w:eastAsia="Times New Roman" w:hAnsi="Times New Roman" w:cs="Times New Roman"/>
          <w:sz w:val="24"/>
          <w:szCs w:val="24"/>
          <w:lang w:eastAsia="ru-RU"/>
        </w:rPr>
        <w:t>фа в размере 453 816</w:t>
      </w:r>
      <w:r>
        <w:rPr>
          <w:rFonts w:ascii="Times New Roman" w:eastAsia="Times New Roman" w:hAnsi="Times New Roman" w:cs="Times New Roman"/>
          <w:sz w:val="24"/>
          <w:szCs w:val="24"/>
          <w:lang w:eastAsia="ru-RU"/>
        </w:rPr>
        <w:t xml:space="preserve"> рублей 69 копеек,  </w:t>
      </w:r>
      <w:r w:rsidRPr="005B77BB">
        <w:rPr>
          <w:rFonts w:ascii="Times New Roman" w:eastAsia="Times New Roman" w:hAnsi="Times New Roman" w:cs="Times New Roman"/>
          <w:sz w:val="24"/>
          <w:szCs w:val="24"/>
          <w:lang w:eastAsia="ru-RU"/>
        </w:rPr>
        <w:t xml:space="preserve">директор ООО «Теплоизоляция» </w:t>
      </w:r>
      <w:r>
        <w:rPr>
          <w:rFonts w:ascii="Times New Roman" w:eastAsia="Times New Roman" w:hAnsi="Times New Roman" w:cs="Times New Roman"/>
          <w:sz w:val="24"/>
          <w:szCs w:val="24"/>
          <w:lang w:eastAsia="ru-RU"/>
        </w:rPr>
        <w:t>признан</w:t>
      </w:r>
      <w:r w:rsidRPr="005B77BB">
        <w:rPr>
          <w:rFonts w:ascii="Times New Roman" w:eastAsia="Times New Roman" w:hAnsi="Times New Roman" w:cs="Times New Roman"/>
          <w:sz w:val="24"/>
          <w:szCs w:val="24"/>
          <w:lang w:eastAsia="ru-RU"/>
        </w:rPr>
        <w:t xml:space="preserve"> виновным в совершении административного правонарушения, предусмотренного частью 4 статьи 14.32 Кодекса Российской Федерации об административных правонарушениях</w:t>
      </w:r>
      <w:r>
        <w:rPr>
          <w:rFonts w:ascii="Times New Roman" w:eastAsia="Times New Roman" w:hAnsi="Times New Roman" w:cs="Times New Roman"/>
          <w:sz w:val="24"/>
          <w:szCs w:val="24"/>
          <w:lang w:eastAsia="ru-RU"/>
        </w:rPr>
        <w:t xml:space="preserve"> и н</w:t>
      </w:r>
      <w:r w:rsidRPr="005B77BB">
        <w:rPr>
          <w:rFonts w:ascii="Times New Roman" w:eastAsia="Times New Roman" w:hAnsi="Times New Roman" w:cs="Times New Roman"/>
          <w:sz w:val="24"/>
          <w:szCs w:val="24"/>
          <w:lang w:eastAsia="ru-RU"/>
        </w:rPr>
        <w:t>азнач</w:t>
      </w:r>
      <w:r>
        <w:rPr>
          <w:rFonts w:ascii="Times New Roman" w:eastAsia="Times New Roman" w:hAnsi="Times New Roman" w:cs="Times New Roman"/>
          <w:sz w:val="24"/>
          <w:szCs w:val="24"/>
          <w:lang w:eastAsia="ru-RU"/>
        </w:rPr>
        <w:t>ено</w:t>
      </w:r>
      <w:r w:rsidRPr="005B77BB">
        <w:rPr>
          <w:rFonts w:ascii="Times New Roman" w:eastAsia="Times New Roman" w:hAnsi="Times New Roman" w:cs="Times New Roman"/>
          <w:sz w:val="24"/>
          <w:szCs w:val="24"/>
          <w:lang w:eastAsia="ru-RU"/>
        </w:rPr>
        <w:t xml:space="preserve"> </w:t>
      </w:r>
      <w:r w:rsidRPr="005B77BB">
        <w:rPr>
          <w:rFonts w:ascii="Times New Roman" w:eastAsia="Times New Roman" w:hAnsi="Times New Roman" w:cs="Times New Roman"/>
          <w:sz w:val="24"/>
          <w:szCs w:val="24"/>
          <w:lang w:eastAsia="ru-RU"/>
        </w:rPr>
        <w:lastRenderedPageBreak/>
        <w:t>наказание</w:t>
      </w:r>
      <w:proofErr w:type="gramEnd"/>
      <w:r w:rsidRPr="005B77BB">
        <w:rPr>
          <w:rFonts w:ascii="Times New Roman" w:eastAsia="Times New Roman" w:hAnsi="Times New Roman" w:cs="Times New Roman"/>
          <w:sz w:val="24"/>
          <w:szCs w:val="24"/>
          <w:lang w:eastAsia="ru-RU"/>
        </w:rPr>
        <w:t xml:space="preserve"> в виде административного штрафа в размере 15 000 рублей 00 копеек</w:t>
      </w:r>
      <w:r>
        <w:rPr>
          <w:rFonts w:ascii="Times New Roman" w:eastAsia="Times New Roman" w:hAnsi="Times New Roman" w:cs="Times New Roman"/>
          <w:sz w:val="24"/>
          <w:szCs w:val="24"/>
          <w:lang w:eastAsia="ru-RU"/>
        </w:rPr>
        <w:t xml:space="preserve">, </w:t>
      </w:r>
      <w:r w:rsidRPr="005B77BB">
        <w:rPr>
          <w:rFonts w:ascii="Times New Roman" w:eastAsia="Times New Roman" w:hAnsi="Times New Roman" w:cs="Times New Roman"/>
          <w:sz w:val="24"/>
          <w:szCs w:val="24"/>
          <w:lang w:eastAsia="ru-RU"/>
        </w:rPr>
        <w:t>директор ОГКУ «</w:t>
      </w:r>
      <w:proofErr w:type="spellStart"/>
      <w:r w:rsidRPr="005B77BB">
        <w:rPr>
          <w:rFonts w:ascii="Times New Roman" w:eastAsia="Times New Roman" w:hAnsi="Times New Roman" w:cs="Times New Roman"/>
          <w:sz w:val="24"/>
          <w:szCs w:val="24"/>
          <w:lang w:eastAsia="ru-RU"/>
        </w:rPr>
        <w:t>Облстройзаказчик</w:t>
      </w:r>
      <w:proofErr w:type="spellEnd"/>
      <w:r w:rsidRPr="005B77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5B77BB">
        <w:rPr>
          <w:rFonts w:ascii="Times New Roman" w:eastAsia="Times New Roman" w:hAnsi="Times New Roman" w:cs="Times New Roman"/>
          <w:sz w:val="24"/>
          <w:szCs w:val="24"/>
          <w:lang w:eastAsia="ru-RU"/>
        </w:rPr>
        <w:t>ризна</w:t>
      </w:r>
      <w:r>
        <w:rPr>
          <w:rFonts w:ascii="Times New Roman" w:eastAsia="Times New Roman" w:hAnsi="Times New Roman" w:cs="Times New Roman"/>
          <w:sz w:val="24"/>
          <w:szCs w:val="24"/>
          <w:lang w:eastAsia="ru-RU"/>
        </w:rPr>
        <w:t>н</w:t>
      </w:r>
      <w:r w:rsidRPr="005B77BB">
        <w:rPr>
          <w:rFonts w:ascii="Times New Roman" w:eastAsia="Times New Roman" w:hAnsi="Times New Roman" w:cs="Times New Roman"/>
          <w:sz w:val="24"/>
          <w:szCs w:val="24"/>
          <w:lang w:eastAsia="ru-RU"/>
        </w:rPr>
        <w:t xml:space="preserve"> виновн</w:t>
      </w:r>
      <w:r>
        <w:rPr>
          <w:rFonts w:ascii="Times New Roman" w:eastAsia="Times New Roman" w:hAnsi="Times New Roman" w:cs="Times New Roman"/>
          <w:sz w:val="24"/>
          <w:szCs w:val="24"/>
          <w:lang w:eastAsia="ru-RU"/>
        </w:rPr>
        <w:t>ым</w:t>
      </w:r>
      <w:r w:rsidRPr="005B77BB">
        <w:rPr>
          <w:rFonts w:ascii="Times New Roman" w:eastAsia="Times New Roman" w:hAnsi="Times New Roman" w:cs="Times New Roman"/>
          <w:sz w:val="24"/>
          <w:szCs w:val="24"/>
          <w:lang w:eastAsia="ru-RU"/>
        </w:rPr>
        <w:t xml:space="preserve"> в совершении административного правонарушения, ответственность за которое предусмотрена частью 7 статьи 14.32 Кодекса Российской Федерации об а</w:t>
      </w:r>
      <w:r>
        <w:rPr>
          <w:rFonts w:ascii="Times New Roman" w:eastAsia="Times New Roman" w:hAnsi="Times New Roman" w:cs="Times New Roman"/>
          <w:sz w:val="24"/>
          <w:szCs w:val="24"/>
          <w:lang w:eastAsia="ru-RU"/>
        </w:rPr>
        <w:t>дминистративных правонарушениях и н</w:t>
      </w:r>
      <w:r w:rsidRPr="005B77BB">
        <w:rPr>
          <w:rFonts w:ascii="Times New Roman" w:eastAsia="Times New Roman" w:hAnsi="Times New Roman" w:cs="Times New Roman"/>
          <w:sz w:val="24"/>
          <w:szCs w:val="24"/>
          <w:lang w:eastAsia="ru-RU"/>
        </w:rPr>
        <w:t>азнач</w:t>
      </w:r>
      <w:r>
        <w:rPr>
          <w:rFonts w:ascii="Times New Roman" w:eastAsia="Times New Roman" w:hAnsi="Times New Roman" w:cs="Times New Roman"/>
          <w:sz w:val="24"/>
          <w:szCs w:val="24"/>
          <w:lang w:eastAsia="ru-RU"/>
        </w:rPr>
        <w:t>ено</w:t>
      </w:r>
      <w:r w:rsidRPr="005B77BB">
        <w:rPr>
          <w:rFonts w:ascii="Times New Roman" w:eastAsia="Times New Roman" w:hAnsi="Times New Roman" w:cs="Times New Roman"/>
          <w:sz w:val="24"/>
          <w:szCs w:val="24"/>
          <w:lang w:eastAsia="ru-RU"/>
        </w:rPr>
        <w:t xml:space="preserve"> наказание в виде административного штрафа в </w:t>
      </w:r>
      <w:r>
        <w:rPr>
          <w:rFonts w:ascii="Times New Roman" w:eastAsia="Times New Roman" w:hAnsi="Times New Roman" w:cs="Times New Roman"/>
          <w:sz w:val="24"/>
          <w:szCs w:val="24"/>
          <w:lang w:eastAsia="ru-RU"/>
        </w:rPr>
        <w:t xml:space="preserve">размере </w:t>
      </w:r>
      <w:r w:rsidRPr="005B77BB">
        <w:rPr>
          <w:rFonts w:ascii="Times New Roman" w:eastAsia="Times New Roman" w:hAnsi="Times New Roman" w:cs="Times New Roman"/>
          <w:sz w:val="24"/>
          <w:szCs w:val="24"/>
          <w:lang w:eastAsia="ru-RU"/>
        </w:rPr>
        <w:t>рублей 00 копеек.</w:t>
      </w:r>
    </w:p>
    <w:p w:rsidR="005B77BB" w:rsidRPr="005B77BB" w:rsidRDefault="005B77BB" w:rsidP="005B77BB">
      <w:pPr>
        <w:pStyle w:val="a3"/>
        <w:numPr>
          <w:ilvl w:val="2"/>
          <w:numId w:val="26"/>
        </w:numPr>
        <w:spacing w:after="0" w:line="240" w:lineRule="auto"/>
        <w:ind w:left="0" w:right="-1" w:firstLine="1134"/>
        <w:jc w:val="both"/>
        <w:outlineLvl w:val="0"/>
        <w:rPr>
          <w:rFonts w:ascii="Times New Roman" w:eastAsia="Times New Roman" w:hAnsi="Times New Roman" w:cs="Times New Roman"/>
          <w:sz w:val="24"/>
          <w:szCs w:val="24"/>
          <w:lang w:eastAsia="ru-RU"/>
        </w:rPr>
      </w:pPr>
      <w:proofErr w:type="gramStart"/>
      <w:r w:rsidRPr="005B77BB">
        <w:rPr>
          <w:rFonts w:ascii="Times New Roman" w:eastAsia="Times New Roman" w:hAnsi="Times New Roman" w:cs="Times New Roman"/>
          <w:sz w:val="24"/>
          <w:szCs w:val="24"/>
          <w:lang w:eastAsia="ru-RU"/>
        </w:rPr>
        <w:t xml:space="preserve">Решением по делу № 044/01/17-271/2020 о нарушении антимонопольного законодательства в действиях Муниципального казенного учреждения спорткомплекс «Юность» </w:t>
      </w:r>
      <w:proofErr w:type="spellStart"/>
      <w:r w:rsidRPr="005B77BB">
        <w:rPr>
          <w:rFonts w:ascii="Times New Roman" w:eastAsia="Times New Roman" w:hAnsi="Times New Roman" w:cs="Times New Roman"/>
          <w:sz w:val="24"/>
          <w:szCs w:val="24"/>
          <w:lang w:eastAsia="ru-RU"/>
        </w:rPr>
        <w:t>Макарьевского</w:t>
      </w:r>
      <w:proofErr w:type="spellEnd"/>
      <w:r w:rsidRPr="005B77BB">
        <w:rPr>
          <w:rFonts w:ascii="Times New Roman" w:eastAsia="Times New Roman" w:hAnsi="Times New Roman" w:cs="Times New Roman"/>
          <w:sz w:val="24"/>
          <w:szCs w:val="24"/>
          <w:lang w:eastAsia="ru-RU"/>
        </w:rPr>
        <w:t xml:space="preserve"> муниципального района Костромской области при проведении аукциона в электронной форме на право заключения муниципального контракта на выполнение работ по ремонту асфальтового покрытия беговых дорожек на территории МКУСК «Юность» признан факт нарушения пункта 2 части 1 статьи 17 Федерального закона от 26.07.2006</w:t>
      </w:r>
      <w:proofErr w:type="gramEnd"/>
      <w:r w:rsidRPr="005B77BB">
        <w:rPr>
          <w:rFonts w:ascii="Times New Roman" w:eastAsia="Times New Roman" w:hAnsi="Times New Roman" w:cs="Times New Roman"/>
          <w:sz w:val="24"/>
          <w:szCs w:val="24"/>
          <w:lang w:eastAsia="ru-RU"/>
        </w:rPr>
        <w:t xml:space="preserve"> г. №135-ФЗ «О защите конкуренции», выразившегося в создание участнику торгов преимущественных условий, повлекших исполнение работ, предусмотренных муниципальным контрактом до завершения электронного аукциона, а так же к увеличению предусмотренного контрактом объёма работ и изменения пропорционально дополнительному объёму работ цены муниципального контракта.</w:t>
      </w:r>
    </w:p>
    <w:p w:rsidR="005B77BB" w:rsidRDefault="005B77BB" w:rsidP="005B77BB">
      <w:pPr>
        <w:spacing w:after="0" w:line="240" w:lineRule="auto"/>
        <w:ind w:right="-1" w:firstLine="1134"/>
        <w:jc w:val="both"/>
        <w:outlineLvl w:val="0"/>
        <w:rPr>
          <w:rFonts w:ascii="Times New Roman" w:eastAsia="Times New Roman" w:hAnsi="Times New Roman" w:cs="Times New Roman"/>
          <w:sz w:val="24"/>
          <w:szCs w:val="24"/>
          <w:lang w:eastAsia="ru-RU"/>
        </w:rPr>
      </w:pPr>
      <w:r w:rsidRPr="005B77BB">
        <w:rPr>
          <w:rFonts w:ascii="Times New Roman" w:eastAsia="Times New Roman" w:hAnsi="Times New Roman" w:cs="Times New Roman"/>
          <w:sz w:val="24"/>
          <w:szCs w:val="24"/>
          <w:lang w:eastAsia="ru-RU"/>
        </w:rPr>
        <w:t>Ответственность за указанное правонарушение предусмотрена частью 7 статьи 14.32 Кодекса Российской Федерации об административных правонарушениях</w:t>
      </w:r>
      <w:r>
        <w:rPr>
          <w:rFonts w:ascii="Times New Roman" w:eastAsia="Times New Roman" w:hAnsi="Times New Roman" w:cs="Times New Roman"/>
          <w:sz w:val="24"/>
          <w:szCs w:val="24"/>
          <w:lang w:eastAsia="ru-RU"/>
        </w:rPr>
        <w:t>.</w:t>
      </w:r>
    </w:p>
    <w:p w:rsidR="005B77BB" w:rsidRDefault="005B77BB" w:rsidP="005B77BB">
      <w:pPr>
        <w:spacing w:after="0" w:line="240" w:lineRule="auto"/>
        <w:ind w:right="-1" w:firstLine="1134"/>
        <w:jc w:val="both"/>
        <w:outlineLvl w:val="0"/>
        <w:rPr>
          <w:rFonts w:ascii="Times New Roman" w:eastAsia="Times New Roman" w:hAnsi="Times New Roman" w:cs="Times New Roman"/>
          <w:sz w:val="24"/>
          <w:szCs w:val="24"/>
          <w:lang w:eastAsia="ru-RU"/>
        </w:rPr>
      </w:pPr>
      <w:r w:rsidRPr="005B77BB">
        <w:rPr>
          <w:rFonts w:ascii="Times New Roman" w:eastAsia="Times New Roman" w:hAnsi="Times New Roman" w:cs="Times New Roman"/>
          <w:sz w:val="24"/>
          <w:szCs w:val="24"/>
          <w:lang w:eastAsia="ru-RU"/>
        </w:rPr>
        <w:t>По результатам рассмотренного дела об административном правонарушени</w:t>
      </w:r>
      <w:r>
        <w:rPr>
          <w:rFonts w:ascii="Times New Roman" w:eastAsia="Times New Roman" w:hAnsi="Times New Roman" w:cs="Times New Roman"/>
          <w:sz w:val="24"/>
          <w:szCs w:val="24"/>
          <w:lang w:eastAsia="ru-RU"/>
        </w:rPr>
        <w:t xml:space="preserve">и </w:t>
      </w:r>
      <w:r w:rsidRPr="005B77BB">
        <w:rPr>
          <w:rFonts w:ascii="Times New Roman" w:eastAsia="Times New Roman" w:hAnsi="Times New Roman" w:cs="Times New Roman"/>
          <w:sz w:val="24"/>
          <w:szCs w:val="24"/>
          <w:lang w:eastAsia="ru-RU"/>
        </w:rPr>
        <w:t>директор МКУСК «Юность»</w:t>
      </w:r>
      <w:r>
        <w:rPr>
          <w:rFonts w:ascii="Times New Roman" w:eastAsia="Times New Roman" w:hAnsi="Times New Roman" w:cs="Times New Roman"/>
          <w:sz w:val="24"/>
          <w:szCs w:val="24"/>
          <w:lang w:eastAsia="ru-RU"/>
        </w:rPr>
        <w:t xml:space="preserve"> признан</w:t>
      </w:r>
      <w:r w:rsidRPr="005B77BB">
        <w:rPr>
          <w:rFonts w:ascii="Times New Roman" w:eastAsia="Times New Roman" w:hAnsi="Times New Roman" w:cs="Times New Roman"/>
          <w:sz w:val="24"/>
          <w:szCs w:val="24"/>
          <w:lang w:eastAsia="ru-RU"/>
        </w:rPr>
        <w:t xml:space="preserve"> виновным в совершении </w:t>
      </w:r>
      <w:proofErr w:type="gramStart"/>
      <w:r w:rsidRPr="005B77BB">
        <w:rPr>
          <w:rFonts w:ascii="Times New Roman" w:eastAsia="Times New Roman" w:hAnsi="Times New Roman" w:cs="Times New Roman"/>
          <w:sz w:val="24"/>
          <w:szCs w:val="24"/>
          <w:lang w:eastAsia="ru-RU"/>
        </w:rPr>
        <w:t>административного правонарушения, предусмотренного частью 7 статьи 14.32 Кодекса Российской Федерации об а</w:t>
      </w:r>
      <w:r>
        <w:rPr>
          <w:rFonts w:ascii="Times New Roman" w:eastAsia="Times New Roman" w:hAnsi="Times New Roman" w:cs="Times New Roman"/>
          <w:sz w:val="24"/>
          <w:szCs w:val="24"/>
          <w:lang w:eastAsia="ru-RU"/>
        </w:rPr>
        <w:t>дминистративных правонарушениях и н</w:t>
      </w:r>
      <w:r w:rsidRPr="005B77BB">
        <w:rPr>
          <w:rFonts w:ascii="Times New Roman" w:eastAsia="Times New Roman" w:hAnsi="Times New Roman" w:cs="Times New Roman"/>
          <w:sz w:val="24"/>
          <w:szCs w:val="24"/>
          <w:lang w:eastAsia="ru-RU"/>
        </w:rPr>
        <w:t>азнач</w:t>
      </w:r>
      <w:r>
        <w:rPr>
          <w:rFonts w:ascii="Times New Roman" w:eastAsia="Times New Roman" w:hAnsi="Times New Roman" w:cs="Times New Roman"/>
          <w:sz w:val="24"/>
          <w:szCs w:val="24"/>
          <w:lang w:eastAsia="ru-RU"/>
        </w:rPr>
        <w:t>ено</w:t>
      </w:r>
      <w:proofErr w:type="gramEnd"/>
      <w:r w:rsidRPr="005B77BB">
        <w:rPr>
          <w:rFonts w:ascii="Times New Roman" w:eastAsia="Times New Roman" w:hAnsi="Times New Roman" w:cs="Times New Roman"/>
          <w:sz w:val="24"/>
          <w:szCs w:val="24"/>
          <w:lang w:eastAsia="ru-RU"/>
        </w:rPr>
        <w:t xml:space="preserve"> наказание в виде административного штрафа в </w:t>
      </w:r>
      <w:r>
        <w:rPr>
          <w:rFonts w:ascii="Times New Roman" w:eastAsia="Times New Roman" w:hAnsi="Times New Roman" w:cs="Times New Roman"/>
          <w:sz w:val="24"/>
          <w:szCs w:val="24"/>
          <w:lang w:eastAsia="ru-RU"/>
        </w:rPr>
        <w:t xml:space="preserve">размере 20 000 </w:t>
      </w:r>
      <w:r w:rsidRPr="005B77BB">
        <w:rPr>
          <w:rFonts w:ascii="Times New Roman" w:eastAsia="Times New Roman" w:hAnsi="Times New Roman" w:cs="Times New Roman"/>
          <w:sz w:val="24"/>
          <w:szCs w:val="24"/>
          <w:lang w:eastAsia="ru-RU"/>
        </w:rPr>
        <w:t xml:space="preserve"> рублей 00 копеек.</w:t>
      </w:r>
    </w:p>
    <w:p w:rsidR="00286587" w:rsidRDefault="00286587" w:rsidP="00286587">
      <w:pPr>
        <w:pStyle w:val="a3"/>
        <w:numPr>
          <w:ilvl w:val="1"/>
          <w:numId w:val="26"/>
        </w:numPr>
        <w:tabs>
          <w:tab w:val="left" w:pos="1701"/>
        </w:tabs>
        <w:suppressAutoHyphens/>
        <w:autoSpaceDE w:val="0"/>
        <w:autoSpaceDN w:val="0"/>
        <w:adjustRightInd w:val="0"/>
        <w:spacing w:after="0" w:line="240" w:lineRule="auto"/>
        <w:ind w:left="0" w:right="-1" w:firstLine="11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w:t>
      </w:r>
      <w:r w:rsidRPr="00286587">
        <w:rPr>
          <w:rFonts w:ascii="Times New Roman" w:eastAsia="Times New Roman" w:hAnsi="Times New Roman" w:cs="Times New Roman"/>
          <w:sz w:val="24"/>
          <w:szCs w:val="24"/>
          <w:lang w:eastAsia="ar-SA"/>
        </w:rPr>
        <w:t>тать</w:t>
      </w:r>
      <w:r>
        <w:rPr>
          <w:rFonts w:ascii="Times New Roman" w:eastAsia="Times New Roman" w:hAnsi="Times New Roman" w:cs="Times New Roman"/>
          <w:sz w:val="24"/>
          <w:szCs w:val="24"/>
          <w:lang w:eastAsia="ar-SA"/>
        </w:rPr>
        <w:t>я</w:t>
      </w:r>
      <w:r w:rsidRPr="00286587">
        <w:rPr>
          <w:rFonts w:ascii="Times New Roman" w:eastAsia="Times New Roman" w:hAnsi="Times New Roman" w:cs="Times New Roman"/>
          <w:sz w:val="24"/>
          <w:szCs w:val="24"/>
          <w:lang w:eastAsia="ar-SA"/>
        </w:rPr>
        <w:t xml:space="preserve"> 7.32.4</w:t>
      </w:r>
      <w:r w:rsidRPr="00286587">
        <w:t xml:space="preserve"> </w:t>
      </w:r>
      <w:r w:rsidRPr="00286587">
        <w:rPr>
          <w:rFonts w:ascii="Times New Roman" w:eastAsia="Times New Roman" w:hAnsi="Times New Roman" w:cs="Times New Roman"/>
          <w:sz w:val="24"/>
          <w:szCs w:val="24"/>
          <w:lang w:eastAsia="ar-SA"/>
        </w:rPr>
        <w:t>КоАП РФ Кодекса Российской Федерации об административных правонарушениях</w:t>
      </w:r>
      <w:r>
        <w:rPr>
          <w:rFonts w:ascii="Times New Roman" w:eastAsia="Times New Roman" w:hAnsi="Times New Roman" w:cs="Times New Roman"/>
          <w:sz w:val="24"/>
          <w:szCs w:val="24"/>
          <w:lang w:eastAsia="ar-SA"/>
        </w:rPr>
        <w:t>:</w:t>
      </w:r>
    </w:p>
    <w:p w:rsidR="00286587" w:rsidRPr="00286587" w:rsidRDefault="00286587" w:rsidP="00286587">
      <w:pPr>
        <w:pStyle w:val="a3"/>
        <w:numPr>
          <w:ilvl w:val="2"/>
          <w:numId w:val="26"/>
        </w:numPr>
        <w:tabs>
          <w:tab w:val="left" w:pos="1701"/>
        </w:tabs>
        <w:suppressAutoHyphens/>
        <w:autoSpaceDE w:val="0"/>
        <w:autoSpaceDN w:val="0"/>
        <w:adjustRightInd w:val="0"/>
        <w:spacing w:after="0" w:line="240" w:lineRule="auto"/>
        <w:ind w:left="0" w:right="-1" w:firstLine="1134"/>
        <w:jc w:val="both"/>
        <w:rPr>
          <w:rFonts w:ascii="Times New Roman" w:eastAsia="Times New Roman" w:hAnsi="Times New Roman" w:cs="Times New Roman"/>
          <w:sz w:val="24"/>
          <w:szCs w:val="24"/>
          <w:lang w:eastAsia="ar-SA"/>
        </w:rPr>
      </w:pPr>
      <w:r w:rsidRPr="00286587">
        <w:rPr>
          <w:rFonts w:ascii="Times New Roman" w:eastAsia="Times New Roman" w:hAnsi="Times New Roman" w:cs="Times New Roman"/>
          <w:sz w:val="24"/>
          <w:szCs w:val="24"/>
          <w:lang w:eastAsia="ar-SA"/>
        </w:rPr>
        <w:t xml:space="preserve">В Костромское УФАС России поступило постановление о возбуждении дела                                           об административном правонарушении вынесенное заместителем прокурора </w:t>
      </w:r>
      <w:proofErr w:type="spellStart"/>
      <w:r w:rsidRPr="00286587">
        <w:rPr>
          <w:rFonts w:ascii="Times New Roman" w:eastAsia="Times New Roman" w:hAnsi="Times New Roman" w:cs="Times New Roman"/>
          <w:sz w:val="24"/>
          <w:szCs w:val="24"/>
          <w:lang w:eastAsia="ar-SA"/>
        </w:rPr>
        <w:t>Солигаличского</w:t>
      </w:r>
      <w:proofErr w:type="spellEnd"/>
      <w:r w:rsidRPr="00286587">
        <w:rPr>
          <w:rFonts w:ascii="Times New Roman" w:eastAsia="Times New Roman" w:hAnsi="Times New Roman" w:cs="Times New Roman"/>
          <w:sz w:val="24"/>
          <w:szCs w:val="24"/>
          <w:lang w:eastAsia="ar-SA"/>
        </w:rPr>
        <w:t xml:space="preserve"> района в отношении главы </w:t>
      </w:r>
      <w:proofErr w:type="spellStart"/>
      <w:r w:rsidRPr="00286587">
        <w:rPr>
          <w:rFonts w:ascii="Times New Roman" w:eastAsia="Times New Roman" w:hAnsi="Times New Roman" w:cs="Times New Roman"/>
          <w:sz w:val="24"/>
          <w:szCs w:val="24"/>
          <w:lang w:eastAsia="ar-SA"/>
        </w:rPr>
        <w:t>Солигаличского</w:t>
      </w:r>
      <w:proofErr w:type="spellEnd"/>
      <w:r w:rsidRPr="00286587">
        <w:rPr>
          <w:rFonts w:ascii="Times New Roman" w:eastAsia="Times New Roman" w:hAnsi="Times New Roman" w:cs="Times New Roman"/>
          <w:sz w:val="24"/>
          <w:szCs w:val="24"/>
          <w:lang w:eastAsia="ar-SA"/>
        </w:rPr>
        <w:t xml:space="preserve"> муниципального района Костромской области. </w:t>
      </w:r>
    </w:p>
    <w:p w:rsidR="00286587" w:rsidRPr="00286587" w:rsidRDefault="00286587" w:rsidP="00286587">
      <w:pPr>
        <w:tabs>
          <w:tab w:val="left" w:pos="1701"/>
        </w:tabs>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86587">
        <w:rPr>
          <w:rFonts w:ascii="Times New Roman" w:eastAsia="Times New Roman" w:hAnsi="Times New Roman" w:cs="Times New Roman"/>
          <w:sz w:val="24"/>
          <w:szCs w:val="24"/>
          <w:lang w:eastAsia="ar-SA"/>
        </w:rPr>
        <w:t xml:space="preserve">Согласно постановлению о возбуждении дела об административном правонарушении от 25.05.2021 года в ходе проверки прокуратурой </w:t>
      </w:r>
      <w:proofErr w:type="spellStart"/>
      <w:r w:rsidRPr="00286587">
        <w:rPr>
          <w:rFonts w:ascii="Times New Roman" w:eastAsia="Times New Roman" w:hAnsi="Times New Roman" w:cs="Times New Roman"/>
          <w:sz w:val="24"/>
          <w:szCs w:val="24"/>
          <w:lang w:eastAsia="ar-SA"/>
        </w:rPr>
        <w:t>Солигаличского</w:t>
      </w:r>
      <w:proofErr w:type="spellEnd"/>
      <w:r w:rsidRPr="00286587">
        <w:rPr>
          <w:rFonts w:ascii="Times New Roman" w:eastAsia="Times New Roman" w:hAnsi="Times New Roman" w:cs="Times New Roman"/>
          <w:sz w:val="24"/>
          <w:szCs w:val="24"/>
          <w:lang w:eastAsia="ar-SA"/>
        </w:rPr>
        <w:t xml:space="preserve"> района установлено, что на официальном сайте https://torgi.gov.ru администрацией </w:t>
      </w:r>
      <w:proofErr w:type="spellStart"/>
      <w:r w:rsidRPr="00286587">
        <w:rPr>
          <w:rFonts w:ascii="Times New Roman" w:eastAsia="Times New Roman" w:hAnsi="Times New Roman" w:cs="Times New Roman"/>
          <w:sz w:val="24"/>
          <w:szCs w:val="24"/>
          <w:lang w:eastAsia="ar-SA"/>
        </w:rPr>
        <w:t>Солигаличского</w:t>
      </w:r>
      <w:proofErr w:type="spellEnd"/>
      <w:r w:rsidRPr="00286587">
        <w:rPr>
          <w:rFonts w:ascii="Times New Roman" w:eastAsia="Times New Roman" w:hAnsi="Times New Roman" w:cs="Times New Roman"/>
          <w:sz w:val="24"/>
          <w:szCs w:val="24"/>
          <w:lang w:eastAsia="ar-SA"/>
        </w:rPr>
        <w:t xml:space="preserve"> муниципального района опубликованы извещения, утвержденные главой </w:t>
      </w:r>
      <w:proofErr w:type="spellStart"/>
      <w:r w:rsidRPr="00286587">
        <w:rPr>
          <w:rFonts w:ascii="Times New Roman" w:eastAsia="Times New Roman" w:hAnsi="Times New Roman" w:cs="Times New Roman"/>
          <w:sz w:val="24"/>
          <w:szCs w:val="24"/>
          <w:lang w:eastAsia="ar-SA"/>
        </w:rPr>
        <w:t>Солигаличского</w:t>
      </w:r>
      <w:proofErr w:type="spellEnd"/>
      <w:r w:rsidRPr="00286587">
        <w:rPr>
          <w:rFonts w:ascii="Times New Roman" w:eastAsia="Times New Roman" w:hAnsi="Times New Roman" w:cs="Times New Roman"/>
          <w:sz w:val="24"/>
          <w:szCs w:val="24"/>
          <w:lang w:eastAsia="ar-SA"/>
        </w:rPr>
        <w:t xml:space="preserve"> муниципального района в которых установлены следующие нарушения:</w:t>
      </w:r>
    </w:p>
    <w:p w:rsidR="00286587" w:rsidRPr="00286587" w:rsidRDefault="00286587" w:rsidP="00286587">
      <w:pPr>
        <w:tabs>
          <w:tab w:val="left" w:pos="1701"/>
        </w:tabs>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86587">
        <w:rPr>
          <w:rFonts w:ascii="Times New Roman" w:eastAsia="Times New Roman" w:hAnsi="Times New Roman" w:cs="Times New Roman"/>
          <w:sz w:val="24"/>
          <w:szCs w:val="24"/>
          <w:lang w:eastAsia="ar-SA"/>
        </w:rPr>
        <w:t>- в извещении о проведении торгов по продаже земельного участка                                                         № 160620/1611456/02 не указаны сведения о плате за подключение (технологическое присоединение) электроснабжения;</w:t>
      </w:r>
    </w:p>
    <w:p w:rsidR="00286587" w:rsidRPr="00286587" w:rsidRDefault="00286587" w:rsidP="0028658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86587">
        <w:rPr>
          <w:rFonts w:ascii="Times New Roman" w:eastAsia="Times New Roman" w:hAnsi="Times New Roman" w:cs="Times New Roman"/>
          <w:sz w:val="24"/>
          <w:szCs w:val="24"/>
          <w:lang w:eastAsia="ar-SA"/>
        </w:rPr>
        <w:t>- в извещениях № 030820/1611456/01, 220121/1611456/01 о проведении торгов                                  по продаже земельного участка и № 110221/1611456/01 о проведении торгов на право заключения договора аренды земельного участка не указаны сведения о предельной свободной мощности существующих сетей и максимальной нагрузке при подключении электроснабжения;</w:t>
      </w:r>
    </w:p>
    <w:p w:rsidR="00286587" w:rsidRPr="00286587" w:rsidRDefault="00286587" w:rsidP="0028658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286587">
        <w:rPr>
          <w:rFonts w:ascii="Times New Roman" w:eastAsia="Times New Roman" w:hAnsi="Times New Roman" w:cs="Times New Roman"/>
          <w:sz w:val="24"/>
          <w:szCs w:val="24"/>
          <w:lang w:eastAsia="ar-SA"/>
        </w:rPr>
        <w:t>- в извещениях № 2200121/1611456/01 и 110221/1611456/01 указана недостоверная информация о размере платы за технологическое присоединение электроснабжения,                                      в частности указано, что размер платы за технологическое присоединение электроснабжения будет определяться в соответствии с постановлением департамента государственного регулирования цен и тарифов Костромской области от 19.12.2019 № 19/413 «Об утверждении стандартизированных тарифных ставок, ставок за единицу максимальной мощности</w:t>
      </w:r>
      <w:r>
        <w:rPr>
          <w:rFonts w:ascii="Times New Roman" w:eastAsia="Times New Roman" w:hAnsi="Times New Roman" w:cs="Times New Roman"/>
          <w:sz w:val="24"/>
          <w:szCs w:val="24"/>
          <w:lang w:eastAsia="ar-SA"/>
        </w:rPr>
        <w:t xml:space="preserve"> </w:t>
      </w:r>
      <w:r w:rsidRPr="00286587">
        <w:rPr>
          <w:rFonts w:ascii="Times New Roman" w:eastAsia="Times New Roman" w:hAnsi="Times New Roman" w:cs="Times New Roman"/>
          <w:sz w:val="24"/>
          <w:szCs w:val="24"/>
          <w:lang w:eastAsia="ar-SA"/>
        </w:rPr>
        <w:t>для определения размера</w:t>
      </w:r>
      <w:proofErr w:type="gramEnd"/>
      <w:r w:rsidRPr="00286587">
        <w:rPr>
          <w:rFonts w:ascii="Times New Roman" w:eastAsia="Times New Roman" w:hAnsi="Times New Roman" w:cs="Times New Roman"/>
          <w:sz w:val="24"/>
          <w:szCs w:val="24"/>
          <w:lang w:eastAsia="ar-SA"/>
        </w:rPr>
        <w:t xml:space="preserve"> платы за технологическое присоединение к распределительным сетям сетевых организаций на территории Костромской области на 2020 год».</w:t>
      </w:r>
    </w:p>
    <w:p w:rsidR="00286587" w:rsidRPr="00286587" w:rsidRDefault="00286587" w:rsidP="00FB0247">
      <w:pPr>
        <w:tabs>
          <w:tab w:val="left" w:pos="0"/>
        </w:tabs>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286587">
        <w:rPr>
          <w:rFonts w:ascii="Times New Roman" w:eastAsia="Times New Roman" w:hAnsi="Times New Roman" w:cs="Times New Roman"/>
          <w:sz w:val="24"/>
          <w:szCs w:val="24"/>
          <w:lang w:eastAsia="ar-SA"/>
        </w:rPr>
        <w:t xml:space="preserve">Глава </w:t>
      </w:r>
      <w:proofErr w:type="spellStart"/>
      <w:r w:rsidRPr="00286587">
        <w:rPr>
          <w:rFonts w:ascii="Times New Roman" w:eastAsia="Times New Roman" w:hAnsi="Times New Roman" w:cs="Times New Roman"/>
          <w:sz w:val="24"/>
          <w:szCs w:val="24"/>
          <w:lang w:eastAsia="ar-SA"/>
        </w:rPr>
        <w:t>Солигаличского</w:t>
      </w:r>
      <w:proofErr w:type="spellEnd"/>
      <w:r w:rsidRPr="00286587">
        <w:rPr>
          <w:rFonts w:ascii="Times New Roman" w:eastAsia="Times New Roman" w:hAnsi="Times New Roman" w:cs="Times New Roman"/>
          <w:sz w:val="24"/>
          <w:szCs w:val="24"/>
          <w:lang w:eastAsia="ar-SA"/>
        </w:rPr>
        <w:t xml:space="preserve"> муниципального района Костромской области признана виновной в совершении административного правонарушения, предусмотренной частью 10 статьи 7.32.4 КоАП РФ и назначено наказание в виде административного штрафа в размере 3 000 рублей 00 копеек.</w:t>
      </w:r>
    </w:p>
    <w:p w:rsidR="00286587" w:rsidRDefault="00286587" w:rsidP="00FB0247">
      <w:pPr>
        <w:tabs>
          <w:tab w:val="left" w:pos="0"/>
        </w:tabs>
        <w:spacing w:after="0" w:line="240" w:lineRule="auto"/>
        <w:ind w:right="-1" w:firstLine="1134"/>
        <w:jc w:val="both"/>
        <w:outlineLvl w:val="0"/>
        <w:rPr>
          <w:rFonts w:ascii="Times New Roman" w:eastAsia="Times New Roman" w:hAnsi="Times New Roman" w:cs="Times New Roman"/>
          <w:b/>
          <w:sz w:val="24"/>
          <w:szCs w:val="24"/>
          <w:lang w:eastAsia="ru-RU"/>
        </w:rPr>
      </w:pPr>
    </w:p>
    <w:p w:rsidR="00DF3469" w:rsidRPr="00FB0247" w:rsidRDefault="00DF3469" w:rsidP="00FB0247">
      <w:pPr>
        <w:pStyle w:val="a3"/>
        <w:numPr>
          <w:ilvl w:val="2"/>
          <w:numId w:val="26"/>
        </w:numPr>
        <w:tabs>
          <w:tab w:val="left" w:pos="0"/>
        </w:tabs>
        <w:spacing w:after="0" w:line="240" w:lineRule="auto"/>
        <w:ind w:left="0" w:right="-1" w:firstLine="1134"/>
        <w:jc w:val="both"/>
        <w:outlineLvl w:val="0"/>
        <w:rPr>
          <w:rFonts w:ascii="Times New Roman" w:eastAsia="Times New Roman" w:hAnsi="Times New Roman" w:cs="Times New Roman"/>
          <w:sz w:val="24"/>
          <w:szCs w:val="24"/>
          <w:lang w:eastAsia="ru-RU"/>
        </w:rPr>
      </w:pPr>
      <w:proofErr w:type="gramStart"/>
      <w:r w:rsidRPr="00FB0247">
        <w:rPr>
          <w:rFonts w:ascii="Times New Roman" w:eastAsia="Times New Roman" w:hAnsi="Times New Roman" w:cs="Times New Roman"/>
          <w:sz w:val="24"/>
          <w:szCs w:val="24"/>
          <w:lang w:eastAsia="ru-RU"/>
        </w:rPr>
        <w:lastRenderedPageBreak/>
        <w:t>П</w:t>
      </w:r>
      <w:r w:rsidRPr="00FB0247">
        <w:rPr>
          <w:rFonts w:ascii="Times New Roman" w:eastAsia="Times New Roman" w:hAnsi="Times New Roman" w:cs="Times New Roman"/>
          <w:sz w:val="24"/>
          <w:szCs w:val="24"/>
          <w:lang w:eastAsia="ru-RU"/>
        </w:rPr>
        <w:t>оводом к возбуждению</w:t>
      </w:r>
      <w:r w:rsidRPr="00FB0247">
        <w:rPr>
          <w:rFonts w:ascii="Times New Roman" w:eastAsia="Times New Roman" w:hAnsi="Times New Roman" w:cs="Times New Roman"/>
          <w:sz w:val="24"/>
          <w:szCs w:val="24"/>
          <w:lang w:eastAsia="ru-RU"/>
        </w:rPr>
        <w:t xml:space="preserve"> следующего</w:t>
      </w:r>
      <w:r w:rsidRPr="00FB0247">
        <w:rPr>
          <w:rFonts w:ascii="Times New Roman" w:eastAsia="Times New Roman" w:hAnsi="Times New Roman" w:cs="Times New Roman"/>
          <w:sz w:val="24"/>
          <w:szCs w:val="24"/>
          <w:lang w:eastAsia="ru-RU"/>
        </w:rPr>
        <w:t xml:space="preserve"> дела об административном правонарушении, в силу части 1 статьи 28.1 Кодекса Российской Федерации об административных правонарушениях </w:t>
      </w:r>
      <w:r w:rsidRPr="00FB0247">
        <w:rPr>
          <w:rFonts w:ascii="Times New Roman" w:eastAsia="Times New Roman" w:hAnsi="Times New Roman" w:cs="Times New Roman"/>
          <w:sz w:val="24"/>
          <w:szCs w:val="24"/>
          <w:lang w:eastAsia="ru-RU"/>
        </w:rPr>
        <w:t>послужили</w:t>
      </w:r>
      <w:r w:rsidRPr="00FB0247">
        <w:rPr>
          <w:rFonts w:ascii="Times New Roman" w:eastAsia="Times New Roman" w:hAnsi="Times New Roman" w:cs="Times New Roman"/>
          <w:sz w:val="24"/>
          <w:szCs w:val="24"/>
          <w:lang w:eastAsia="ru-RU"/>
        </w:rPr>
        <w:t xml:space="preserve"> материалы </w:t>
      </w:r>
      <w:proofErr w:type="spellStart"/>
      <w:r w:rsidRPr="00FB0247">
        <w:rPr>
          <w:rFonts w:ascii="Times New Roman" w:eastAsia="Times New Roman" w:hAnsi="Times New Roman" w:cs="Times New Roman"/>
          <w:sz w:val="24"/>
          <w:szCs w:val="24"/>
          <w:lang w:eastAsia="ru-RU"/>
        </w:rPr>
        <w:t>Шарьинской</w:t>
      </w:r>
      <w:proofErr w:type="spellEnd"/>
      <w:r w:rsidRPr="00FB0247">
        <w:rPr>
          <w:rFonts w:ascii="Times New Roman" w:eastAsia="Times New Roman" w:hAnsi="Times New Roman" w:cs="Times New Roman"/>
          <w:sz w:val="24"/>
          <w:szCs w:val="24"/>
          <w:lang w:eastAsia="ru-RU"/>
        </w:rPr>
        <w:t xml:space="preserve"> межрайонной прокуратур</w:t>
      </w:r>
      <w:r w:rsidRPr="00FB0247">
        <w:rPr>
          <w:rFonts w:ascii="Times New Roman" w:eastAsia="Times New Roman" w:hAnsi="Times New Roman" w:cs="Times New Roman"/>
          <w:sz w:val="24"/>
          <w:szCs w:val="24"/>
          <w:lang w:eastAsia="ru-RU"/>
        </w:rPr>
        <w:t>ы направленные в Управление</w:t>
      </w:r>
      <w:r w:rsidRPr="00FB0247">
        <w:rPr>
          <w:rFonts w:ascii="Times New Roman" w:eastAsia="Times New Roman" w:hAnsi="Times New Roman" w:cs="Times New Roman"/>
          <w:sz w:val="24"/>
          <w:szCs w:val="24"/>
          <w:lang w:eastAsia="ru-RU"/>
        </w:rPr>
        <w:t xml:space="preserve"> </w:t>
      </w:r>
      <w:proofErr w:type="spellStart"/>
      <w:r w:rsidRPr="00FB0247">
        <w:rPr>
          <w:rFonts w:ascii="Times New Roman" w:eastAsia="Times New Roman" w:hAnsi="Times New Roman" w:cs="Times New Roman"/>
          <w:sz w:val="24"/>
          <w:szCs w:val="24"/>
          <w:lang w:eastAsia="ru-RU"/>
        </w:rPr>
        <w:t>в</w:t>
      </w:r>
      <w:proofErr w:type="spellEnd"/>
      <w:r w:rsidRPr="00FB0247">
        <w:rPr>
          <w:rFonts w:ascii="Times New Roman" w:eastAsia="Times New Roman" w:hAnsi="Times New Roman" w:cs="Times New Roman"/>
          <w:sz w:val="24"/>
          <w:szCs w:val="24"/>
          <w:lang w:eastAsia="ru-RU"/>
        </w:rPr>
        <w:t xml:space="preserve"> отношении Комитета по управлению муниципальным имуществом администрации городского округа город Шарья Костромской области, по результатам проведенной </w:t>
      </w:r>
      <w:proofErr w:type="spellStart"/>
      <w:r w:rsidRPr="00FB0247">
        <w:rPr>
          <w:rFonts w:ascii="Times New Roman" w:eastAsia="Times New Roman" w:hAnsi="Times New Roman" w:cs="Times New Roman"/>
          <w:sz w:val="24"/>
          <w:szCs w:val="24"/>
          <w:lang w:eastAsia="ru-RU"/>
        </w:rPr>
        <w:t>Шарьинской</w:t>
      </w:r>
      <w:proofErr w:type="spellEnd"/>
      <w:r w:rsidRPr="00FB0247">
        <w:rPr>
          <w:rFonts w:ascii="Times New Roman" w:eastAsia="Times New Roman" w:hAnsi="Times New Roman" w:cs="Times New Roman"/>
          <w:sz w:val="24"/>
          <w:szCs w:val="24"/>
          <w:lang w:eastAsia="ru-RU"/>
        </w:rPr>
        <w:t xml:space="preserve"> межрайонной прокуратурой проверки соблюдения земельного законодательства, Федерального закона от 26.07.2006 № 135-ФЗ «О защите конкуренции</w:t>
      </w:r>
      <w:proofErr w:type="gramEnd"/>
      <w:r w:rsidRPr="00FB0247">
        <w:rPr>
          <w:rFonts w:ascii="Times New Roman" w:eastAsia="Times New Roman" w:hAnsi="Times New Roman" w:cs="Times New Roman"/>
          <w:sz w:val="24"/>
          <w:szCs w:val="24"/>
          <w:lang w:eastAsia="ru-RU"/>
        </w:rPr>
        <w:t xml:space="preserve">» в </w:t>
      </w:r>
      <w:proofErr w:type="gramStart"/>
      <w:r w:rsidRPr="00FB0247">
        <w:rPr>
          <w:rFonts w:ascii="Times New Roman" w:eastAsia="Times New Roman" w:hAnsi="Times New Roman" w:cs="Times New Roman"/>
          <w:sz w:val="24"/>
          <w:szCs w:val="24"/>
          <w:lang w:eastAsia="ru-RU"/>
        </w:rPr>
        <w:t>ходе</w:t>
      </w:r>
      <w:proofErr w:type="gramEnd"/>
      <w:r w:rsidRPr="00FB0247">
        <w:rPr>
          <w:rFonts w:ascii="Times New Roman" w:eastAsia="Times New Roman" w:hAnsi="Times New Roman" w:cs="Times New Roman"/>
          <w:sz w:val="24"/>
          <w:szCs w:val="24"/>
          <w:lang w:eastAsia="ru-RU"/>
        </w:rPr>
        <w:t xml:space="preserve"> которой установлены  нарушения подпункта 4 пункта 21 статьи 39.11 Земельного кодекса РФ,   ответственность за которое предусмотрено пунктом 10 статьи 7.32.4 Кодекса Российской Федерации об административных правонарушениях.</w:t>
      </w:r>
    </w:p>
    <w:p w:rsidR="00DF3469" w:rsidRPr="00FB0247" w:rsidRDefault="00FB0247" w:rsidP="000110FD">
      <w:pPr>
        <w:tabs>
          <w:tab w:val="left" w:pos="0"/>
        </w:tabs>
        <w:spacing w:after="0" w:line="240" w:lineRule="auto"/>
        <w:ind w:right="-1" w:firstLine="1134"/>
        <w:jc w:val="both"/>
        <w:outlineLvl w:val="0"/>
        <w:rPr>
          <w:rFonts w:ascii="Times New Roman" w:eastAsia="Times New Roman" w:hAnsi="Times New Roman" w:cs="Times New Roman"/>
          <w:b/>
          <w:sz w:val="24"/>
          <w:szCs w:val="24"/>
          <w:lang w:eastAsia="ru-RU"/>
        </w:rPr>
      </w:pPr>
      <w:r w:rsidRPr="00FB0247">
        <w:rPr>
          <w:rFonts w:ascii="Times New Roman" w:eastAsia="Times New Roman" w:hAnsi="Times New Roman" w:cs="Times New Roman"/>
          <w:sz w:val="24"/>
          <w:szCs w:val="24"/>
          <w:lang w:eastAsia="ru-RU"/>
        </w:rPr>
        <w:t>Комитетом по управлению муниципальным имуществом администрации городского округа город Шарья Костромской области</w:t>
      </w:r>
      <w:r w:rsidRPr="00FB0247">
        <w:rPr>
          <w:rFonts w:ascii="Times New Roman" w:eastAsia="Times New Roman" w:hAnsi="Times New Roman" w:cs="Times New Roman"/>
          <w:sz w:val="24"/>
          <w:szCs w:val="24"/>
          <w:lang w:eastAsia="ru-RU"/>
        </w:rPr>
        <w:t>, в наруше</w:t>
      </w:r>
      <w:r w:rsidRPr="00FB0247">
        <w:rPr>
          <w:rFonts w:ascii="Times New Roman" w:eastAsia="Times New Roman" w:hAnsi="Times New Roman" w:cs="Times New Roman"/>
          <w:sz w:val="24"/>
          <w:szCs w:val="24"/>
          <w:lang w:eastAsia="ru-RU"/>
        </w:rPr>
        <w:t xml:space="preserve">ние  п. 4 ч. 21 ст. 39.11 ЗК РФ, </w:t>
      </w:r>
      <w:r w:rsidRPr="00FB0247">
        <w:rPr>
          <w:rFonts w:ascii="Times New Roman" w:eastAsia="Times New Roman" w:hAnsi="Times New Roman" w:cs="Times New Roman"/>
          <w:sz w:val="24"/>
          <w:szCs w:val="24"/>
          <w:lang w:eastAsia="ru-RU"/>
        </w:rPr>
        <w:t>в извещениях №070421/0548898/03 от 07.04.2021 и № 070421/0548898/01 от 07.04.2021 о проведении аукциона на право заключения договора аренды не размещены сведения о технических условиях подключения (технологического присоединения)</w:t>
      </w:r>
      <w:r w:rsidRPr="00FB0247">
        <w:rPr>
          <w:rFonts w:ascii="Times New Roman" w:eastAsia="Times New Roman" w:hAnsi="Times New Roman" w:cs="Times New Roman"/>
          <w:sz w:val="24"/>
          <w:szCs w:val="24"/>
          <w:lang w:eastAsia="ru-RU"/>
        </w:rPr>
        <w:t xml:space="preserve"> </w:t>
      </w:r>
      <w:r w:rsidRPr="00FB0247">
        <w:rPr>
          <w:rFonts w:ascii="Times New Roman" w:eastAsia="Times New Roman" w:hAnsi="Times New Roman" w:cs="Times New Roman"/>
          <w:sz w:val="24"/>
          <w:szCs w:val="24"/>
          <w:lang w:eastAsia="ru-RU"/>
        </w:rPr>
        <w:t>объекта капитального строительства к сетям инженерн</w:t>
      </w:r>
      <w:proofErr w:type="gramStart"/>
      <w:r w:rsidRPr="00FB0247">
        <w:rPr>
          <w:rFonts w:ascii="Times New Roman" w:eastAsia="Times New Roman" w:hAnsi="Times New Roman" w:cs="Times New Roman"/>
          <w:sz w:val="24"/>
          <w:szCs w:val="24"/>
          <w:lang w:eastAsia="ru-RU"/>
        </w:rPr>
        <w:t>о-</w:t>
      </w:r>
      <w:proofErr w:type="gramEnd"/>
      <w:r w:rsidRPr="00FB0247">
        <w:rPr>
          <w:rFonts w:ascii="Times New Roman" w:eastAsia="Times New Roman" w:hAnsi="Times New Roman" w:cs="Times New Roman"/>
          <w:sz w:val="24"/>
          <w:szCs w:val="24"/>
          <w:lang w:eastAsia="ru-RU"/>
        </w:rPr>
        <w:t xml:space="preserve"> техн</w:t>
      </w:r>
      <w:r w:rsidRPr="00FB0247">
        <w:rPr>
          <w:rFonts w:ascii="Times New Roman" w:eastAsia="Times New Roman" w:hAnsi="Times New Roman" w:cs="Times New Roman"/>
          <w:sz w:val="24"/>
          <w:szCs w:val="24"/>
          <w:lang w:eastAsia="ru-RU"/>
        </w:rPr>
        <w:t>о</w:t>
      </w:r>
      <w:r w:rsidRPr="00FB0247">
        <w:rPr>
          <w:rFonts w:ascii="Times New Roman" w:eastAsia="Times New Roman" w:hAnsi="Times New Roman" w:cs="Times New Roman"/>
          <w:sz w:val="24"/>
          <w:szCs w:val="24"/>
          <w:lang w:eastAsia="ru-RU"/>
        </w:rPr>
        <w:t>логического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w:t>
      </w:r>
      <w:r w:rsidRPr="00FB0247">
        <w:rPr>
          <w:rFonts w:ascii="Times New Roman" w:eastAsia="Times New Roman" w:hAnsi="Times New Roman" w:cs="Times New Roman"/>
          <w:sz w:val="24"/>
          <w:szCs w:val="24"/>
          <w:lang w:eastAsia="ru-RU"/>
        </w:rPr>
        <w:t>ю</w:t>
      </w:r>
      <w:r w:rsidRPr="00FB0247">
        <w:rPr>
          <w:rFonts w:ascii="Times New Roman" w:eastAsia="Times New Roman" w:hAnsi="Times New Roman" w:cs="Times New Roman"/>
          <w:sz w:val="24"/>
          <w:szCs w:val="24"/>
          <w:lang w:eastAsia="ru-RU"/>
        </w:rPr>
        <w:t>чение  (технологическое присоединение) на дату опубликования указанного извещения</w:t>
      </w:r>
    </w:p>
    <w:p w:rsidR="00FB0247" w:rsidRPr="00FB0247" w:rsidRDefault="00FB0247" w:rsidP="000110FD">
      <w:pPr>
        <w:tabs>
          <w:tab w:val="left" w:pos="0"/>
        </w:tabs>
        <w:spacing w:after="0" w:line="240" w:lineRule="auto"/>
        <w:ind w:right="-1" w:firstLine="1134"/>
        <w:jc w:val="both"/>
        <w:outlineLvl w:val="0"/>
        <w:rPr>
          <w:rFonts w:ascii="Times New Roman" w:eastAsia="Andale Sans UI" w:hAnsi="Times New Roman" w:cs="Times New Roman"/>
          <w:kern w:val="3"/>
          <w:sz w:val="24"/>
          <w:szCs w:val="24"/>
          <w:lang w:val="de-DE" w:eastAsia="ja-JP" w:bidi="fa-IR"/>
        </w:rPr>
      </w:pPr>
      <w:r w:rsidRPr="00FB0247">
        <w:rPr>
          <w:rFonts w:ascii="Times New Roman" w:eastAsia="Times New Roman" w:hAnsi="Times New Roman" w:cs="Times New Roman"/>
          <w:sz w:val="24"/>
          <w:szCs w:val="24"/>
          <w:lang w:eastAsia="ru-RU"/>
        </w:rPr>
        <w:t>По результатам рассмотрения дела об административном правонарушении,</w:t>
      </w:r>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Комитет</w:t>
      </w:r>
      <w:proofErr w:type="spellEnd"/>
      <w:r w:rsidRPr="00FB0247">
        <w:rPr>
          <w:rFonts w:ascii="Times New Roman" w:eastAsia="Andale Sans UI" w:hAnsi="Times New Roman" w:cs="Times New Roman"/>
          <w:kern w:val="3"/>
          <w:sz w:val="24"/>
          <w:szCs w:val="24"/>
          <w:lang w:eastAsia="ja-JP" w:bidi="fa-IR"/>
        </w:rPr>
        <w:t>у</w:t>
      </w:r>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по</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управлению</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муниципальным</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имуществом</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администрации</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городского</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округа</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город</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Шарья</w:t>
      </w:r>
      <w:proofErr w:type="spellEnd"/>
      <w:r w:rsidRPr="00FB0247">
        <w:rPr>
          <w:rFonts w:ascii="Times New Roman" w:eastAsia="Andale Sans UI" w:hAnsi="Times New Roman" w:cs="Times New Roman"/>
          <w:kern w:val="3"/>
          <w:sz w:val="24"/>
          <w:szCs w:val="24"/>
          <w:lang w:val="de-DE" w:eastAsia="ja-JP" w:bidi="fa-IR"/>
        </w:rPr>
        <w:t xml:space="preserve"> Костромской области </w:t>
      </w:r>
      <w:r w:rsidRPr="00FB0247">
        <w:rPr>
          <w:rFonts w:ascii="Times New Roman" w:eastAsia="Andale Sans UI" w:hAnsi="Times New Roman" w:cs="Times New Roman"/>
          <w:kern w:val="3"/>
          <w:sz w:val="24"/>
          <w:szCs w:val="24"/>
          <w:lang w:eastAsia="ja-JP" w:bidi="fa-IR"/>
        </w:rPr>
        <w:t>признан</w:t>
      </w:r>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виновным</w:t>
      </w:r>
      <w:proofErr w:type="spellEnd"/>
      <w:r w:rsidRPr="00FB0247">
        <w:rPr>
          <w:rFonts w:ascii="Times New Roman" w:eastAsia="Andale Sans UI" w:hAnsi="Times New Roman" w:cs="Times New Roman"/>
          <w:kern w:val="3"/>
          <w:sz w:val="24"/>
          <w:szCs w:val="24"/>
          <w:lang w:val="de-DE" w:eastAsia="ja-JP" w:bidi="fa-IR"/>
        </w:rPr>
        <w:t xml:space="preserve"> в </w:t>
      </w:r>
      <w:proofErr w:type="spellStart"/>
      <w:r w:rsidRPr="00FB0247">
        <w:rPr>
          <w:rFonts w:ascii="Times New Roman" w:eastAsia="Andale Sans UI" w:hAnsi="Times New Roman" w:cs="Times New Roman"/>
          <w:kern w:val="3"/>
          <w:sz w:val="24"/>
          <w:szCs w:val="24"/>
          <w:lang w:val="de-DE" w:eastAsia="ja-JP" w:bidi="fa-IR"/>
        </w:rPr>
        <w:t>совершении</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proofErr w:type="gramStart"/>
      <w:r w:rsidRPr="00FB0247">
        <w:rPr>
          <w:rFonts w:ascii="Times New Roman" w:eastAsia="Andale Sans UI" w:hAnsi="Times New Roman" w:cs="Times New Roman"/>
          <w:kern w:val="3"/>
          <w:sz w:val="24"/>
          <w:szCs w:val="24"/>
          <w:lang w:val="de-DE" w:eastAsia="ja-JP" w:bidi="fa-IR"/>
        </w:rPr>
        <w:t>административного</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правонарушения</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предусмотренного</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пунктом</w:t>
      </w:r>
      <w:proofErr w:type="spellEnd"/>
      <w:r w:rsidRPr="00FB0247">
        <w:rPr>
          <w:rFonts w:ascii="Times New Roman" w:eastAsia="Andale Sans UI" w:hAnsi="Times New Roman" w:cs="Times New Roman"/>
          <w:kern w:val="3"/>
          <w:sz w:val="24"/>
          <w:szCs w:val="24"/>
          <w:lang w:val="de-DE" w:eastAsia="ja-JP" w:bidi="fa-IR"/>
        </w:rPr>
        <w:t xml:space="preserve"> 10 </w:t>
      </w:r>
      <w:proofErr w:type="spellStart"/>
      <w:r w:rsidRPr="00FB0247">
        <w:rPr>
          <w:rFonts w:ascii="Times New Roman" w:eastAsia="Andale Sans UI" w:hAnsi="Times New Roman" w:cs="Times New Roman"/>
          <w:kern w:val="3"/>
          <w:sz w:val="24"/>
          <w:szCs w:val="24"/>
          <w:lang w:val="de-DE" w:eastAsia="ja-JP" w:bidi="fa-IR"/>
        </w:rPr>
        <w:t>статьи</w:t>
      </w:r>
      <w:proofErr w:type="spellEnd"/>
      <w:r w:rsidRPr="00FB0247">
        <w:rPr>
          <w:rFonts w:ascii="Times New Roman" w:eastAsia="Andale Sans UI" w:hAnsi="Times New Roman" w:cs="Times New Roman"/>
          <w:kern w:val="3"/>
          <w:sz w:val="24"/>
          <w:szCs w:val="24"/>
          <w:lang w:val="de-DE" w:eastAsia="ja-JP" w:bidi="fa-IR"/>
        </w:rPr>
        <w:t xml:space="preserve"> 7.32.4 </w:t>
      </w:r>
      <w:proofErr w:type="spellStart"/>
      <w:r w:rsidRPr="00FB0247">
        <w:rPr>
          <w:rFonts w:ascii="Times New Roman" w:eastAsia="Andale Sans UI" w:hAnsi="Times New Roman" w:cs="Times New Roman"/>
          <w:kern w:val="3"/>
          <w:sz w:val="24"/>
          <w:szCs w:val="24"/>
          <w:lang w:val="de-DE" w:eastAsia="ja-JP" w:bidi="fa-IR"/>
        </w:rPr>
        <w:t>Кодекса</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Российской</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Федерации</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об</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а</w:t>
      </w:r>
      <w:r w:rsidRPr="00FB0247">
        <w:rPr>
          <w:rFonts w:ascii="Times New Roman" w:eastAsia="Andale Sans UI" w:hAnsi="Times New Roman" w:cs="Times New Roman"/>
          <w:kern w:val="3"/>
          <w:sz w:val="24"/>
          <w:szCs w:val="24"/>
          <w:lang w:val="de-DE" w:eastAsia="ja-JP" w:bidi="fa-IR"/>
        </w:rPr>
        <w:t>дминистративных</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правонарушениях</w:t>
      </w:r>
      <w:proofErr w:type="spellEnd"/>
      <w:r w:rsidRPr="00FB0247">
        <w:rPr>
          <w:rFonts w:ascii="Times New Roman" w:eastAsia="Andale Sans UI" w:hAnsi="Times New Roman" w:cs="Times New Roman"/>
          <w:kern w:val="3"/>
          <w:sz w:val="24"/>
          <w:szCs w:val="24"/>
          <w:lang w:eastAsia="ja-JP" w:bidi="fa-IR"/>
        </w:rPr>
        <w:t xml:space="preserve"> и н</w:t>
      </w:r>
      <w:proofErr w:type="spellStart"/>
      <w:r w:rsidRPr="00FB0247">
        <w:rPr>
          <w:rFonts w:ascii="Times New Roman" w:eastAsia="Andale Sans UI" w:hAnsi="Times New Roman" w:cs="Times New Roman"/>
          <w:kern w:val="3"/>
          <w:sz w:val="24"/>
          <w:szCs w:val="24"/>
          <w:lang w:val="de-DE" w:eastAsia="ja-JP" w:bidi="fa-IR"/>
        </w:rPr>
        <w:t>азнач</w:t>
      </w:r>
      <w:r w:rsidRPr="00FB0247">
        <w:rPr>
          <w:rFonts w:ascii="Times New Roman" w:eastAsia="Andale Sans UI" w:hAnsi="Times New Roman" w:cs="Times New Roman"/>
          <w:kern w:val="3"/>
          <w:sz w:val="24"/>
          <w:szCs w:val="24"/>
          <w:lang w:eastAsia="ja-JP" w:bidi="fa-IR"/>
        </w:rPr>
        <w:t>ено</w:t>
      </w:r>
      <w:proofErr w:type="spellEnd"/>
      <w:proofErr w:type="gram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наказание</w:t>
      </w:r>
      <w:proofErr w:type="spellEnd"/>
      <w:r w:rsidRPr="00FB0247">
        <w:rPr>
          <w:rFonts w:ascii="Times New Roman" w:eastAsia="Andale Sans UI" w:hAnsi="Times New Roman" w:cs="Times New Roman"/>
          <w:kern w:val="3"/>
          <w:sz w:val="24"/>
          <w:szCs w:val="24"/>
          <w:lang w:val="de-DE" w:eastAsia="ja-JP" w:bidi="fa-IR"/>
        </w:rPr>
        <w:t xml:space="preserve"> в </w:t>
      </w:r>
      <w:proofErr w:type="spellStart"/>
      <w:r w:rsidRPr="00FB0247">
        <w:rPr>
          <w:rFonts w:ascii="Times New Roman" w:eastAsia="Andale Sans UI" w:hAnsi="Times New Roman" w:cs="Times New Roman"/>
          <w:kern w:val="3"/>
          <w:sz w:val="24"/>
          <w:szCs w:val="24"/>
          <w:lang w:val="de-DE" w:eastAsia="ja-JP" w:bidi="fa-IR"/>
        </w:rPr>
        <w:t>виде</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административного</w:t>
      </w:r>
      <w:proofErr w:type="spellEnd"/>
      <w:r w:rsidRPr="00FB0247">
        <w:rPr>
          <w:rFonts w:ascii="Times New Roman" w:eastAsia="Andale Sans UI" w:hAnsi="Times New Roman" w:cs="Times New Roman"/>
          <w:kern w:val="3"/>
          <w:sz w:val="24"/>
          <w:szCs w:val="24"/>
          <w:lang w:val="de-DE" w:eastAsia="ja-JP" w:bidi="fa-IR"/>
        </w:rPr>
        <w:t xml:space="preserve"> </w:t>
      </w:r>
      <w:proofErr w:type="spellStart"/>
      <w:r w:rsidRPr="00FB0247">
        <w:rPr>
          <w:rFonts w:ascii="Times New Roman" w:eastAsia="Andale Sans UI" w:hAnsi="Times New Roman" w:cs="Times New Roman"/>
          <w:kern w:val="3"/>
          <w:sz w:val="24"/>
          <w:szCs w:val="24"/>
          <w:lang w:val="de-DE" w:eastAsia="ja-JP" w:bidi="fa-IR"/>
        </w:rPr>
        <w:t>штрафа</w:t>
      </w:r>
      <w:proofErr w:type="spellEnd"/>
      <w:r w:rsidRPr="00FB0247">
        <w:rPr>
          <w:rFonts w:ascii="Times New Roman" w:eastAsia="Andale Sans UI" w:hAnsi="Times New Roman" w:cs="Times New Roman"/>
          <w:kern w:val="3"/>
          <w:sz w:val="24"/>
          <w:szCs w:val="24"/>
          <w:lang w:val="de-DE" w:eastAsia="ja-JP" w:bidi="fa-IR"/>
        </w:rPr>
        <w:t xml:space="preserve"> в </w:t>
      </w:r>
      <w:proofErr w:type="spellStart"/>
      <w:r w:rsidRPr="00FB0247">
        <w:rPr>
          <w:rFonts w:ascii="Times New Roman" w:eastAsia="Andale Sans UI" w:hAnsi="Times New Roman" w:cs="Times New Roman"/>
          <w:kern w:val="3"/>
          <w:sz w:val="24"/>
          <w:szCs w:val="24"/>
          <w:lang w:val="de-DE" w:eastAsia="ja-JP" w:bidi="fa-IR"/>
        </w:rPr>
        <w:t>размере</w:t>
      </w:r>
      <w:proofErr w:type="spellEnd"/>
      <w:r w:rsidRPr="00FB0247">
        <w:rPr>
          <w:rFonts w:ascii="Times New Roman" w:eastAsia="Andale Sans UI" w:hAnsi="Times New Roman" w:cs="Times New Roman"/>
          <w:kern w:val="3"/>
          <w:sz w:val="24"/>
          <w:szCs w:val="24"/>
          <w:lang w:val="de-DE" w:eastAsia="ja-JP" w:bidi="fa-IR"/>
        </w:rPr>
        <w:t xml:space="preserve"> 20 000  </w:t>
      </w:r>
      <w:proofErr w:type="spellStart"/>
      <w:r w:rsidRPr="00FB0247">
        <w:rPr>
          <w:rFonts w:ascii="Times New Roman" w:eastAsia="Andale Sans UI" w:hAnsi="Times New Roman" w:cs="Times New Roman"/>
          <w:kern w:val="3"/>
          <w:sz w:val="24"/>
          <w:szCs w:val="24"/>
          <w:lang w:val="de-DE" w:eastAsia="ja-JP" w:bidi="fa-IR"/>
        </w:rPr>
        <w:t>рублей</w:t>
      </w:r>
      <w:proofErr w:type="spellEnd"/>
      <w:r w:rsidRPr="00FB0247">
        <w:rPr>
          <w:rFonts w:ascii="Times New Roman" w:eastAsia="Andale Sans UI" w:hAnsi="Times New Roman" w:cs="Times New Roman"/>
          <w:kern w:val="3"/>
          <w:sz w:val="24"/>
          <w:szCs w:val="24"/>
          <w:lang w:val="de-DE" w:eastAsia="ja-JP" w:bidi="fa-IR"/>
        </w:rPr>
        <w:t xml:space="preserve"> 00 </w:t>
      </w:r>
      <w:proofErr w:type="spellStart"/>
      <w:r w:rsidRPr="00FB0247">
        <w:rPr>
          <w:rFonts w:ascii="Times New Roman" w:eastAsia="Andale Sans UI" w:hAnsi="Times New Roman" w:cs="Times New Roman"/>
          <w:kern w:val="3"/>
          <w:sz w:val="24"/>
          <w:szCs w:val="24"/>
          <w:lang w:val="de-DE" w:eastAsia="ja-JP" w:bidi="fa-IR"/>
        </w:rPr>
        <w:t>копеек</w:t>
      </w:r>
      <w:proofErr w:type="spellEnd"/>
      <w:r w:rsidRPr="00FB0247">
        <w:rPr>
          <w:rFonts w:ascii="Times New Roman" w:eastAsia="Andale Sans UI" w:hAnsi="Times New Roman" w:cs="Times New Roman"/>
          <w:kern w:val="3"/>
          <w:sz w:val="24"/>
          <w:szCs w:val="24"/>
          <w:lang w:val="de-DE" w:eastAsia="ja-JP" w:bidi="fa-IR"/>
        </w:rPr>
        <w:t>.</w:t>
      </w:r>
    </w:p>
    <w:p w:rsidR="00FB0247" w:rsidRPr="000110FD" w:rsidRDefault="00FB0247" w:rsidP="000110FD">
      <w:pPr>
        <w:pStyle w:val="a3"/>
        <w:numPr>
          <w:ilvl w:val="0"/>
          <w:numId w:val="26"/>
        </w:numPr>
        <w:tabs>
          <w:tab w:val="left" w:pos="0"/>
        </w:tabs>
        <w:spacing w:after="0" w:line="240" w:lineRule="auto"/>
        <w:ind w:left="0" w:right="-1" w:firstLine="1134"/>
        <w:jc w:val="both"/>
        <w:outlineLvl w:val="0"/>
        <w:rPr>
          <w:rFonts w:ascii="Times New Roman" w:eastAsia="Times New Roman" w:hAnsi="Times New Roman" w:cs="Times New Roman"/>
          <w:b/>
          <w:sz w:val="24"/>
          <w:szCs w:val="24"/>
          <w:lang w:eastAsia="ru-RU"/>
        </w:rPr>
      </w:pPr>
      <w:r w:rsidRPr="000110FD">
        <w:rPr>
          <w:rFonts w:ascii="Times New Roman" w:eastAsia="Times New Roman" w:hAnsi="Times New Roman" w:cs="Times New Roman"/>
          <w:b/>
          <w:sz w:val="24"/>
          <w:szCs w:val="24"/>
          <w:lang w:eastAsia="ru-RU"/>
        </w:rPr>
        <w:t xml:space="preserve">Практика Костромского УФАС России по рассмотрению </w:t>
      </w:r>
      <w:r w:rsidR="000110FD">
        <w:rPr>
          <w:rFonts w:ascii="Times New Roman" w:eastAsia="Times New Roman" w:hAnsi="Times New Roman" w:cs="Times New Roman"/>
          <w:b/>
          <w:sz w:val="24"/>
          <w:szCs w:val="24"/>
          <w:lang w:eastAsia="ru-RU"/>
        </w:rPr>
        <w:t>сведений</w:t>
      </w:r>
      <w:r w:rsidRPr="000110FD">
        <w:rPr>
          <w:rFonts w:ascii="Times New Roman" w:eastAsia="Times New Roman" w:hAnsi="Times New Roman" w:cs="Times New Roman"/>
          <w:b/>
          <w:sz w:val="24"/>
          <w:szCs w:val="24"/>
          <w:lang w:eastAsia="ru-RU"/>
        </w:rPr>
        <w:t xml:space="preserve">  направленн</w:t>
      </w:r>
      <w:r w:rsidR="000110FD">
        <w:rPr>
          <w:rFonts w:ascii="Times New Roman" w:eastAsia="Times New Roman" w:hAnsi="Times New Roman" w:cs="Times New Roman"/>
          <w:b/>
          <w:sz w:val="24"/>
          <w:szCs w:val="24"/>
          <w:lang w:eastAsia="ru-RU"/>
        </w:rPr>
        <w:t>ых</w:t>
      </w:r>
      <w:r w:rsidRPr="000110FD">
        <w:rPr>
          <w:rFonts w:ascii="Times New Roman" w:eastAsia="Times New Roman" w:hAnsi="Times New Roman" w:cs="Times New Roman"/>
          <w:b/>
          <w:sz w:val="24"/>
          <w:szCs w:val="24"/>
          <w:lang w:eastAsia="ru-RU"/>
        </w:rPr>
        <w:t xml:space="preserve"> </w:t>
      </w:r>
      <w:bookmarkStart w:id="0" w:name="_GoBack"/>
      <w:bookmarkEnd w:id="0"/>
      <w:r w:rsidRPr="000110FD">
        <w:rPr>
          <w:rFonts w:ascii="Times New Roman" w:eastAsia="Times New Roman" w:hAnsi="Times New Roman" w:cs="Times New Roman"/>
          <w:b/>
          <w:sz w:val="24"/>
          <w:szCs w:val="24"/>
          <w:lang w:eastAsia="ru-RU"/>
        </w:rPr>
        <w:t xml:space="preserve">для включения в </w:t>
      </w:r>
      <w:r w:rsidRPr="000110FD">
        <w:rPr>
          <w:rFonts w:ascii="Times New Roman" w:eastAsia="Times New Roman" w:hAnsi="Times New Roman" w:cs="Times New Roman"/>
          <w:b/>
          <w:sz w:val="24"/>
          <w:szCs w:val="24"/>
          <w:lang w:eastAsia="ru-RU"/>
        </w:rPr>
        <w:t xml:space="preserve"> реестр недобросовестных участников аукциона по продаже земельного участка, находящегося в государственной и</w:t>
      </w:r>
      <w:r w:rsidR="000110FD" w:rsidRPr="000110FD">
        <w:rPr>
          <w:rFonts w:ascii="Times New Roman" w:eastAsia="Times New Roman" w:hAnsi="Times New Roman" w:cs="Times New Roman"/>
          <w:b/>
          <w:sz w:val="24"/>
          <w:szCs w:val="24"/>
          <w:lang w:eastAsia="ru-RU"/>
        </w:rPr>
        <w:t>ли муниципальной собственности (</w:t>
      </w:r>
      <w:r w:rsidRPr="000110FD">
        <w:rPr>
          <w:rFonts w:ascii="Times New Roman" w:eastAsia="Times New Roman" w:hAnsi="Times New Roman" w:cs="Times New Roman"/>
          <w:b/>
          <w:sz w:val="24"/>
          <w:szCs w:val="24"/>
          <w:lang w:eastAsia="ru-RU"/>
        </w:rPr>
        <w:t>Приказ ФАС России о</w:t>
      </w:r>
      <w:r w:rsidR="000110FD" w:rsidRPr="000110FD">
        <w:rPr>
          <w:rFonts w:ascii="Times New Roman" w:eastAsia="Times New Roman" w:hAnsi="Times New Roman" w:cs="Times New Roman"/>
          <w:b/>
          <w:sz w:val="24"/>
          <w:szCs w:val="24"/>
          <w:lang w:eastAsia="ru-RU"/>
        </w:rPr>
        <w:t>т 14.04.2015 № 247/15).</w:t>
      </w:r>
    </w:p>
    <w:p w:rsidR="00FB0247" w:rsidRPr="00FB0247" w:rsidRDefault="00FB0247" w:rsidP="000110FD">
      <w:pPr>
        <w:tabs>
          <w:tab w:val="left" w:pos="0"/>
        </w:tabs>
        <w:spacing w:after="0" w:line="240" w:lineRule="auto"/>
        <w:ind w:right="-1" w:firstLine="1134"/>
        <w:jc w:val="both"/>
        <w:outlineLvl w:val="0"/>
        <w:rPr>
          <w:rFonts w:ascii="Times New Roman" w:eastAsia="Courier New" w:hAnsi="Times New Roman" w:cs="Times New Roman"/>
          <w:sz w:val="24"/>
          <w:szCs w:val="24"/>
          <w:lang w:eastAsia="ru-RU"/>
        </w:rPr>
      </w:pPr>
      <w:r w:rsidRPr="00FB0247">
        <w:rPr>
          <w:rFonts w:ascii="Times New Roman" w:eastAsia="Times New Roman" w:hAnsi="Times New Roman" w:cs="Times New Roman"/>
          <w:sz w:val="24"/>
          <w:szCs w:val="24"/>
          <w:lang w:eastAsia="ru-RU"/>
        </w:rPr>
        <w:t>3.1</w:t>
      </w:r>
      <w:proofErr w:type="gramStart"/>
      <w:r w:rsidRPr="00FB0247">
        <w:rPr>
          <w:rFonts w:ascii="Times New Roman" w:eastAsia="Times New Roman" w:hAnsi="Times New Roman" w:cs="Times New Roman"/>
          <w:sz w:val="24"/>
          <w:szCs w:val="24"/>
          <w:lang w:eastAsia="ru-RU"/>
        </w:rPr>
        <w:t xml:space="preserve"> В</w:t>
      </w:r>
      <w:proofErr w:type="gramEnd"/>
      <w:r w:rsidRPr="00FB0247">
        <w:rPr>
          <w:rFonts w:ascii="Times New Roman" w:eastAsia="Times New Roman" w:hAnsi="Times New Roman" w:cs="Times New Roman"/>
          <w:bCs/>
          <w:sz w:val="24"/>
          <w:szCs w:val="24"/>
          <w:lang w:eastAsia="ru-RU"/>
        </w:rPr>
        <w:t xml:space="preserve"> адрес Костромского УФАС России поступило </w:t>
      </w:r>
      <w:r w:rsidRPr="00FB0247">
        <w:rPr>
          <w:rFonts w:ascii="Times New Roman" w:eastAsia="Courier New" w:hAnsi="Times New Roman" w:cs="Times New Roman"/>
          <w:sz w:val="24"/>
          <w:szCs w:val="24"/>
          <w:lang w:eastAsia="ru-RU"/>
        </w:rPr>
        <w:t xml:space="preserve">обращение </w:t>
      </w:r>
      <w:r w:rsidRPr="00FB0247">
        <w:rPr>
          <w:rFonts w:ascii="Times New Roman" w:eastAsia="Times New Roman" w:hAnsi="Times New Roman" w:cs="Times New Roman"/>
          <w:sz w:val="24"/>
          <w:szCs w:val="24"/>
          <w:lang w:eastAsia="ru-RU"/>
        </w:rPr>
        <w:t>Администрации Костромского муниципального района Костромской области (далее-Администрация)</w:t>
      </w:r>
      <w:r w:rsidRPr="00FB0247">
        <w:rPr>
          <w:rFonts w:ascii="Times New Roman" w:eastAsia="Courier New" w:hAnsi="Times New Roman" w:cs="Times New Roman"/>
          <w:sz w:val="24"/>
          <w:szCs w:val="24"/>
          <w:lang w:eastAsia="ru-RU"/>
        </w:rPr>
        <w:t xml:space="preserve"> о включении гр. </w:t>
      </w:r>
      <w:r w:rsidRPr="00FB0247">
        <w:rPr>
          <w:rFonts w:ascii="Times New Roman" w:eastAsia="Times New Roman" w:hAnsi="Times New Roman" w:cs="Times New Roman"/>
          <w:sz w:val="24"/>
          <w:szCs w:val="24"/>
          <w:lang w:eastAsia="ru-RU"/>
        </w:rPr>
        <w:t>П. в реестр недобросовестных участников аукциона</w:t>
      </w:r>
      <w:r w:rsidRPr="00FB0247">
        <w:rPr>
          <w:rFonts w:ascii="Times New Roman" w:eastAsia="Courier New" w:hAnsi="Times New Roman" w:cs="Times New Roman"/>
          <w:sz w:val="24"/>
          <w:szCs w:val="24"/>
          <w:lang w:eastAsia="ru-RU"/>
        </w:rPr>
        <w:t>.</w:t>
      </w:r>
    </w:p>
    <w:p w:rsidR="00FB0247" w:rsidRPr="00FB0247" w:rsidRDefault="00FB0247" w:rsidP="000110FD">
      <w:pPr>
        <w:tabs>
          <w:tab w:val="left" w:pos="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FB0247">
        <w:rPr>
          <w:rFonts w:ascii="Times New Roman" w:eastAsia="Courier New" w:hAnsi="Times New Roman" w:cs="Times New Roman"/>
          <w:sz w:val="24"/>
          <w:szCs w:val="24"/>
          <w:lang w:eastAsia="ru-RU"/>
        </w:rPr>
        <w:t xml:space="preserve">Как следует из существа обращения, </w:t>
      </w:r>
      <w:r w:rsidRPr="00FB0247">
        <w:rPr>
          <w:rFonts w:ascii="Times New Roman" w:eastAsia="Times New Roman" w:hAnsi="Times New Roman" w:cs="Times New Roman"/>
          <w:sz w:val="24"/>
          <w:szCs w:val="24"/>
          <w:lang w:eastAsia="ru-RU"/>
        </w:rPr>
        <w:t>Администрацией был проведен аукцион на право заключения договора аренды земельного участка для индивидуального жилищного строительства.</w:t>
      </w:r>
    </w:p>
    <w:p w:rsidR="00FB0247" w:rsidRPr="00FB0247" w:rsidRDefault="00FB0247" w:rsidP="000110FD">
      <w:pPr>
        <w:tabs>
          <w:tab w:val="left" w:pos="0"/>
        </w:tabs>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FB0247">
        <w:rPr>
          <w:rFonts w:ascii="Times New Roman" w:eastAsia="Times New Roman" w:hAnsi="Times New Roman" w:cs="Times New Roman"/>
          <w:sz w:val="24"/>
          <w:szCs w:val="24"/>
          <w:lang w:eastAsia="ru-RU"/>
        </w:rPr>
        <w:t>Организатором аукциона были направлены три экземпляра проекта договора аренды земельного участка. В</w:t>
      </w:r>
      <w:r w:rsidRPr="00FB0247">
        <w:rPr>
          <w:rFonts w:ascii="Times New Roman" w:eastAsia="Times New Roman" w:hAnsi="Times New Roman" w:cs="Times New Roman"/>
          <w:color w:val="000000"/>
          <w:sz w:val="24"/>
          <w:szCs w:val="24"/>
          <w:lang w:eastAsia="ru-RU"/>
        </w:rPr>
        <w:t xml:space="preserve"> течени</w:t>
      </w:r>
      <w:proofErr w:type="gramStart"/>
      <w:r w:rsidRPr="00FB0247">
        <w:rPr>
          <w:rFonts w:ascii="Times New Roman" w:eastAsia="Times New Roman" w:hAnsi="Times New Roman" w:cs="Times New Roman"/>
          <w:color w:val="000000"/>
          <w:sz w:val="24"/>
          <w:szCs w:val="24"/>
          <w:lang w:eastAsia="ru-RU"/>
        </w:rPr>
        <w:t>и</w:t>
      </w:r>
      <w:proofErr w:type="gramEnd"/>
      <w:r w:rsidRPr="00FB0247">
        <w:rPr>
          <w:rFonts w:ascii="Times New Roman" w:eastAsia="Times New Roman" w:hAnsi="Times New Roman" w:cs="Times New Roman"/>
          <w:color w:val="000000"/>
          <w:sz w:val="24"/>
          <w:szCs w:val="24"/>
          <w:lang w:eastAsia="ru-RU"/>
        </w:rPr>
        <w:t xml:space="preserve"> тридцати дней со дня направления проекта договора гр. П. не представил в адрес Администрации подписанные экземпляры договора аренды указанного выше земельного участка. В связи с чем, на основании протокола об уклонении победителя от заключения договора аренды по результатам аукциона, проводимого 13.09.2021 по продаже права на заключение договора аренды земельного участка для строительства индивидуального жилого дома гр. П. был признан победителем аукциона, уклонившимся от заключения договора аренды.</w:t>
      </w: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FB0247">
        <w:rPr>
          <w:rFonts w:ascii="Times New Roman" w:eastAsia="Times New Roman" w:hAnsi="Times New Roman" w:cs="Times New Roman"/>
          <w:sz w:val="24"/>
          <w:szCs w:val="24"/>
          <w:lang w:eastAsia="ar-SA"/>
        </w:rPr>
        <w:t>Администрация полагает, что при указанных обстоятельствах имеются основания для включения гр. П. в реестр недобросовестных участников аукциона.</w:t>
      </w: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FB0247">
        <w:rPr>
          <w:rFonts w:ascii="Times New Roman" w:eastAsia="Times New Roman" w:hAnsi="Times New Roman" w:cs="Times New Roman"/>
          <w:sz w:val="24"/>
          <w:szCs w:val="24"/>
          <w:lang w:eastAsia="ar-SA"/>
        </w:rPr>
        <w:t>В соответствии с пунктом 12 Порядка, по результатам рассмотрения обращения комиссия выносит решение о включении в реестр сведений или об отказе во включении в реестр сведений.</w:t>
      </w: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FB0247">
        <w:rPr>
          <w:rFonts w:ascii="Times New Roman" w:eastAsia="Times New Roman" w:hAnsi="Times New Roman" w:cs="Times New Roman"/>
          <w:sz w:val="24"/>
          <w:szCs w:val="24"/>
          <w:lang w:eastAsia="ar-SA"/>
        </w:rPr>
        <w:t>В материалах обращения Администрации, рассмотренного в ходе заседания Комиссии, были представлены документы, предусмотренные пунктом 5 Порядка и пунктом 29 статьи 39.12 ЗК РФ, подтверждающие факт уклонения от заключения договора купли-продажи земельного участка.</w:t>
      </w: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FB0247">
        <w:rPr>
          <w:rFonts w:ascii="Times New Roman" w:eastAsia="Times New Roman" w:hAnsi="Times New Roman" w:cs="Times New Roman"/>
          <w:sz w:val="24"/>
          <w:szCs w:val="24"/>
          <w:lang w:eastAsia="ar-SA"/>
        </w:rPr>
        <w:t xml:space="preserve">Согласно пункту 15 статьи 39.12 ЗК РФ результаты аукциона оформляются протоколом, который составляет организатор аукциона. Протокол о результатах аукциона составляется в двух </w:t>
      </w:r>
      <w:r w:rsidRPr="00FB0247">
        <w:rPr>
          <w:rFonts w:ascii="Times New Roman" w:eastAsia="Times New Roman" w:hAnsi="Times New Roman" w:cs="Times New Roman"/>
          <w:sz w:val="24"/>
          <w:szCs w:val="24"/>
          <w:lang w:eastAsia="ar-SA"/>
        </w:rPr>
        <w:lastRenderedPageBreak/>
        <w:t>экземплярах, один из которых передается победителю аукциона, а второй остается у организатора аукцион.</w:t>
      </w: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FB0247">
        <w:rPr>
          <w:rFonts w:ascii="Times New Roman" w:eastAsia="Times New Roman" w:hAnsi="Times New Roman" w:cs="Times New Roman"/>
          <w:sz w:val="24"/>
          <w:szCs w:val="24"/>
          <w:lang w:eastAsia="ar-SA"/>
        </w:rPr>
        <w:t xml:space="preserve">Информация о передачи победителю аукциона второго экземпляра </w:t>
      </w:r>
      <w:proofErr w:type="gramStart"/>
      <w:r w:rsidRPr="00FB0247">
        <w:rPr>
          <w:rFonts w:ascii="Times New Roman" w:eastAsia="Times New Roman" w:hAnsi="Times New Roman" w:cs="Times New Roman"/>
          <w:sz w:val="24"/>
          <w:szCs w:val="24"/>
          <w:lang w:eastAsia="ar-SA"/>
        </w:rPr>
        <w:t>отсутствует тем самым нарушая</w:t>
      </w:r>
      <w:proofErr w:type="gramEnd"/>
      <w:r w:rsidRPr="00FB0247">
        <w:rPr>
          <w:rFonts w:ascii="Times New Roman" w:eastAsia="Times New Roman" w:hAnsi="Times New Roman" w:cs="Times New Roman"/>
          <w:sz w:val="24"/>
          <w:szCs w:val="24"/>
          <w:lang w:eastAsia="ar-SA"/>
        </w:rPr>
        <w:t xml:space="preserve"> порядок организации торгов.</w:t>
      </w: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FB0247">
        <w:rPr>
          <w:rFonts w:ascii="Times New Roman" w:eastAsia="Times New Roman" w:hAnsi="Times New Roman" w:cs="Times New Roman"/>
          <w:sz w:val="24"/>
          <w:szCs w:val="24"/>
          <w:lang w:eastAsia="ar-SA"/>
        </w:rPr>
        <w:t>Пунктом 20 статьи 39.12 ЗК РФ установлено, что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w:t>
      </w: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FB0247">
        <w:rPr>
          <w:rFonts w:ascii="Times New Roman" w:eastAsia="Times New Roman" w:hAnsi="Times New Roman" w:cs="Times New Roman"/>
          <w:sz w:val="24"/>
          <w:szCs w:val="24"/>
          <w:lang w:eastAsia="ar-SA"/>
        </w:rPr>
        <w:t>В ходе рассмотрения дела Управлением сделан вывод о том, что Администрация не подтвердила направление (заказным письмом) гр. П. трех экземпляров подписанного проекта договора аренды земельного участка в соответствии с пунктом 20 статьи 39.12 Земельного кодекса Российской Федерации.</w:t>
      </w: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r w:rsidRPr="00FB0247">
        <w:rPr>
          <w:rFonts w:ascii="Times New Roman" w:eastAsia="Times New Roman" w:hAnsi="Times New Roman" w:cs="Times New Roman"/>
          <w:sz w:val="24"/>
          <w:szCs w:val="24"/>
          <w:lang w:eastAsia="ar-SA"/>
        </w:rPr>
        <w:t>Администрация передала проекты договора аренды земельного участка  нарочно, в последний день подписания договора 15.10.2021 г.</w:t>
      </w: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roofErr w:type="gramStart"/>
      <w:r w:rsidRPr="00FB0247">
        <w:rPr>
          <w:rFonts w:ascii="Times New Roman" w:eastAsia="Times New Roman" w:hAnsi="Times New Roman" w:cs="Times New Roman"/>
          <w:sz w:val="24"/>
          <w:szCs w:val="24"/>
          <w:lang w:eastAsia="ar-SA"/>
        </w:rPr>
        <w:t>Комиссия Костромского УФАС России по результатам рассмотрения представленных материалов решила сведения, представленные Администрацией Костромского муниципального района Костромской области в отношении физического лица для включения в реестр недобросовестных участников аукциона в связи с уклонением от заключения договора на право аренды, не включать, в связи с нарушением установленных законодательством Российской Федерации процедуры и порядка организации торгов, в том числе  пункта 15 и</w:t>
      </w:r>
      <w:proofErr w:type="gramEnd"/>
      <w:r w:rsidRPr="00FB0247">
        <w:rPr>
          <w:rFonts w:ascii="Times New Roman" w:eastAsia="Times New Roman" w:hAnsi="Times New Roman" w:cs="Times New Roman"/>
          <w:sz w:val="24"/>
          <w:szCs w:val="24"/>
          <w:lang w:eastAsia="ar-SA"/>
        </w:rPr>
        <w:t xml:space="preserve"> пункта 20 статьи 39.12 Земельного Кодекса РФ.</w:t>
      </w: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
    <w:p w:rsidR="00FB0247" w:rsidRPr="00FB0247" w:rsidRDefault="00FB0247" w:rsidP="00FB0247">
      <w:pPr>
        <w:autoSpaceDE w:val="0"/>
        <w:autoSpaceDN w:val="0"/>
        <w:adjustRightInd w:val="0"/>
        <w:spacing w:after="0" w:line="240" w:lineRule="auto"/>
        <w:ind w:right="-1" w:firstLine="1134"/>
        <w:jc w:val="both"/>
        <w:rPr>
          <w:rFonts w:ascii="Times New Roman" w:eastAsia="Times New Roman" w:hAnsi="Times New Roman" w:cs="Times New Roman"/>
          <w:sz w:val="24"/>
          <w:szCs w:val="24"/>
          <w:lang w:eastAsia="ar-SA"/>
        </w:rPr>
      </w:pPr>
    </w:p>
    <w:p w:rsidR="00FB0247" w:rsidRDefault="00FB0247" w:rsidP="00286587">
      <w:pPr>
        <w:spacing w:after="0" w:line="240" w:lineRule="auto"/>
        <w:ind w:right="-1"/>
        <w:jc w:val="both"/>
        <w:outlineLvl w:val="0"/>
        <w:rPr>
          <w:rFonts w:ascii="Times New Roman" w:eastAsia="Times New Roman" w:hAnsi="Times New Roman" w:cs="Times New Roman"/>
          <w:b/>
          <w:sz w:val="24"/>
          <w:szCs w:val="24"/>
          <w:lang w:eastAsia="ru-RU"/>
        </w:rPr>
      </w:pPr>
    </w:p>
    <w:p w:rsidR="00FB0247" w:rsidRDefault="00FB0247" w:rsidP="00286587">
      <w:pPr>
        <w:spacing w:after="0" w:line="240" w:lineRule="auto"/>
        <w:ind w:right="-1"/>
        <w:jc w:val="both"/>
        <w:outlineLvl w:val="0"/>
        <w:rPr>
          <w:rFonts w:ascii="Times New Roman" w:eastAsia="Times New Roman" w:hAnsi="Times New Roman" w:cs="Times New Roman"/>
          <w:b/>
          <w:sz w:val="24"/>
          <w:szCs w:val="24"/>
          <w:lang w:eastAsia="ru-RU"/>
        </w:rPr>
      </w:pPr>
    </w:p>
    <w:sectPr w:rsidR="00FB0247" w:rsidSect="005915DD">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BA01F39"/>
    <w:multiLevelType w:val="multilevel"/>
    <w:tmpl w:val="EA28C226"/>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9312153"/>
    <w:multiLevelType w:val="multilevel"/>
    <w:tmpl w:val="19762330"/>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9D81A06"/>
    <w:multiLevelType w:val="multilevel"/>
    <w:tmpl w:val="23C8F358"/>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C220918"/>
    <w:multiLevelType w:val="hybridMultilevel"/>
    <w:tmpl w:val="F8E65B82"/>
    <w:lvl w:ilvl="0" w:tplc="DE3C4E36">
      <w:start w:val="1"/>
      <w:numFmt w:val="decimal"/>
      <w:lvlText w:val="%1."/>
      <w:lvlJc w:val="left"/>
      <w:pPr>
        <w:ind w:left="1494" w:hanging="360"/>
      </w:pPr>
      <w:rPr>
        <w:rFonts w:eastAsia="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E6D00DE"/>
    <w:multiLevelType w:val="hybridMultilevel"/>
    <w:tmpl w:val="D6004428"/>
    <w:lvl w:ilvl="0" w:tplc="2CE6B752">
      <w:start w:val="1"/>
      <w:numFmt w:val="decimal"/>
      <w:lvlText w:val="%1."/>
      <w:lvlJc w:val="left"/>
      <w:pPr>
        <w:ind w:left="1211" w:hanging="360"/>
      </w:pPr>
      <w:rPr>
        <w:rFonts w:ascii="Times New Roman" w:eastAsia="SimSun" w:hAnsi="Times New Roman" w:cs="Times New Roman"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1C35CDE"/>
    <w:multiLevelType w:val="hybridMultilevel"/>
    <w:tmpl w:val="5CE065B6"/>
    <w:lvl w:ilvl="0" w:tplc="6A4EA8C8">
      <w:start w:val="4"/>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48133C3"/>
    <w:multiLevelType w:val="multilevel"/>
    <w:tmpl w:val="3788C514"/>
    <w:lvl w:ilvl="0">
      <w:start w:val="1"/>
      <w:numFmt w:val="decimal"/>
      <w:lvlText w:val="%1."/>
      <w:lvlJc w:val="left"/>
      <w:pPr>
        <w:ind w:left="585" w:hanging="585"/>
      </w:pPr>
      <w:rPr>
        <w:rFonts w:eastAsiaTheme="minorHAnsi" w:hint="default"/>
      </w:rPr>
    </w:lvl>
    <w:lvl w:ilvl="1">
      <w:start w:val="1"/>
      <w:numFmt w:val="decimal"/>
      <w:lvlText w:val="%1.%2."/>
      <w:lvlJc w:val="left"/>
      <w:pPr>
        <w:ind w:left="1216" w:hanging="720"/>
      </w:pPr>
      <w:rPr>
        <w:rFonts w:eastAsiaTheme="minorHAnsi" w:hint="default"/>
      </w:rPr>
    </w:lvl>
    <w:lvl w:ilvl="2">
      <w:start w:val="1"/>
      <w:numFmt w:val="decimal"/>
      <w:lvlText w:val="%1.%2.%3."/>
      <w:lvlJc w:val="left"/>
      <w:pPr>
        <w:ind w:left="1712" w:hanging="720"/>
      </w:pPr>
      <w:rPr>
        <w:rFonts w:eastAsiaTheme="minorHAnsi" w:hint="default"/>
        <w:sz w:val="24"/>
        <w:szCs w:val="24"/>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416" w:hanging="144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5768" w:hanging="1800"/>
      </w:pPr>
      <w:rPr>
        <w:rFonts w:eastAsiaTheme="minorHAnsi" w:hint="default"/>
      </w:rPr>
    </w:lvl>
  </w:abstractNum>
  <w:abstractNum w:abstractNumId="8">
    <w:nsid w:val="2759326D"/>
    <w:multiLevelType w:val="multilevel"/>
    <w:tmpl w:val="7E0C19C2"/>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9">
    <w:nsid w:val="28382D74"/>
    <w:multiLevelType w:val="multilevel"/>
    <w:tmpl w:val="098487BE"/>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385C51C8"/>
    <w:multiLevelType w:val="hybridMultilevel"/>
    <w:tmpl w:val="BE266506"/>
    <w:lvl w:ilvl="0" w:tplc="7B0012E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429509FA"/>
    <w:multiLevelType w:val="multilevel"/>
    <w:tmpl w:val="DA22E2D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67A69D7"/>
    <w:multiLevelType w:val="multilevel"/>
    <w:tmpl w:val="5EF42F0A"/>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4CF52669"/>
    <w:multiLevelType w:val="hybridMultilevel"/>
    <w:tmpl w:val="342840D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450710"/>
    <w:multiLevelType w:val="multilevel"/>
    <w:tmpl w:val="58145E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FD32508"/>
    <w:multiLevelType w:val="multilevel"/>
    <w:tmpl w:val="C93214B4"/>
    <w:lvl w:ilvl="0">
      <w:start w:val="1"/>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58E04B08"/>
    <w:multiLevelType w:val="multilevel"/>
    <w:tmpl w:val="78085FAA"/>
    <w:lvl w:ilvl="0">
      <w:start w:val="1"/>
      <w:numFmt w:val="decimal"/>
      <w:lvlText w:val="%1"/>
      <w:lvlJc w:val="left"/>
      <w:pPr>
        <w:ind w:left="480" w:hanging="480"/>
      </w:pPr>
      <w:rPr>
        <w:rFonts w:eastAsiaTheme="minorHAnsi" w:hint="default"/>
      </w:rPr>
    </w:lvl>
    <w:lvl w:ilvl="1">
      <w:start w:val="1"/>
      <w:numFmt w:val="decimal"/>
      <w:lvlText w:val="%1.%2"/>
      <w:lvlJc w:val="left"/>
      <w:pPr>
        <w:ind w:left="976" w:hanging="480"/>
      </w:pPr>
      <w:rPr>
        <w:rFonts w:eastAsiaTheme="minorHAnsi" w:hint="default"/>
      </w:rPr>
    </w:lvl>
    <w:lvl w:ilvl="2">
      <w:start w:val="3"/>
      <w:numFmt w:val="decimal"/>
      <w:lvlText w:val="%1.%2.%3"/>
      <w:lvlJc w:val="left"/>
      <w:pPr>
        <w:ind w:left="1712" w:hanging="720"/>
      </w:pPr>
      <w:rPr>
        <w:rFonts w:eastAsiaTheme="minorHAnsi" w:hint="default"/>
      </w:rPr>
    </w:lvl>
    <w:lvl w:ilvl="3">
      <w:start w:val="1"/>
      <w:numFmt w:val="decimal"/>
      <w:lvlText w:val="%1.%2.%3.%4"/>
      <w:lvlJc w:val="left"/>
      <w:pPr>
        <w:ind w:left="2208" w:hanging="72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560" w:hanging="1080"/>
      </w:pPr>
      <w:rPr>
        <w:rFonts w:eastAsiaTheme="minorHAnsi" w:hint="default"/>
      </w:rPr>
    </w:lvl>
    <w:lvl w:ilvl="6">
      <w:start w:val="1"/>
      <w:numFmt w:val="decimal"/>
      <w:lvlText w:val="%1.%2.%3.%4.%5.%6.%7"/>
      <w:lvlJc w:val="left"/>
      <w:pPr>
        <w:ind w:left="4416" w:hanging="1440"/>
      </w:pPr>
      <w:rPr>
        <w:rFonts w:eastAsiaTheme="minorHAnsi" w:hint="default"/>
      </w:rPr>
    </w:lvl>
    <w:lvl w:ilvl="7">
      <w:start w:val="1"/>
      <w:numFmt w:val="decimal"/>
      <w:lvlText w:val="%1.%2.%3.%4.%5.%6.%7.%8"/>
      <w:lvlJc w:val="left"/>
      <w:pPr>
        <w:ind w:left="4912" w:hanging="1440"/>
      </w:pPr>
      <w:rPr>
        <w:rFonts w:eastAsiaTheme="minorHAnsi" w:hint="default"/>
      </w:rPr>
    </w:lvl>
    <w:lvl w:ilvl="8">
      <w:start w:val="1"/>
      <w:numFmt w:val="decimal"/>
      <w:lvlText w:val="%1.%2.%3.%4.%5.%6.%7.%8.%9"/>
      <w:lvlJc w:val="left"/>
      <w:pPr>
        <w:ind w:left="5768" w:hanging="1800"/>
      </w:pPr>
      <w:rPr>
        <w:rFonts w:eastAsiaTheme="minorHAnsi" w:hint="default"/>
      </w:rPr>
    </w:lvl>
  </w:abstractNum>
  <w:abstractNum w:abstractNumId="17">
    <w:nsid w:val="5AF93DE1"/>
    <w:multiLevelType w:val="multilevel"/>
    <w:tmpl w:val="5114CABC"/>
    <w:lvl w:ilvl="0">
      <w:start w:val="1"/>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5C451CD9"/>
    <w:multiLevelType w:val="multilevel"/>
    <w:tmpl w:val="DEBC7276"/>
    <w:lvl w:ilvl="0">
      <w:start w:val="1"/>
      <w:numFmt w:val="decimal"/>
      <w:lvlText w:val="%1"/>
      <w:lvlJc w:val="left"/>
      <w:pPr>
        <w:ind w:left="480" w:hanging="480"/>
      </w:pPr>
      <w:rPr>
        <w:rFonts w:eastAsia="Arial Unicode MS" w:hint="default"/>
        <w:color w:val="auto"/>
      </w:rPr>
    </w:lvl>
    <w:lvl w:ilvl="1">
      <w:start w:val="1"/>
      <w:numFmt w:val="decimal"/>
      <w:lvlText w:val="%1.%2"/>
      <w:lvlJc w:val="left"/>
      <w:pPr>
        <w:ind w:left="1118" w:hanging="480"/>
      </w:pPr>
      <w:rPr>
        <w:rFonts w:eastAsia="Arial Unicode MS" w:hint="default"/>
        <w:color w:val="auto"/>
      </w:rPr>
    </w:lvl>
    <w:lvl w:ilvl="2">
      <w:start w:val="2"/>
      <w:numFmt w:val="decimal"/>
      <w:lvlText w:val="%1.%2.%3"/>
      <w:lvlJc w:val="left"/>
      <w:pPr>
        <w:ind w:left="1996" w:hanging="720"/>
      </w:pPr>
      <w:rPr>
        <w:rFonts w:eastAsia="Arial Unicode MS" w:hint="default"/>
        <w:color w:val="auto"/>
      </w:rPr>
    </w:lvl>
    <w:lvl w:ilvl="3">
      <w:start w:val="1"/>
      <w:numFmt w:val="decimal"/>
      <w:lvlText w:val="%1.%2.%3.%4"/>
      <w:lvlJc w:val="left"/>
      <w:pPr>
        <w:ind w:left="2634" w:hanging="720"/>
      </w:pPr>
      <w:rPr>
        <w:rFonts w:eastAsia="Arial Unicode MS" w:hint="default"/>
        <w:color w:val="auto"/>
      </w:rPr>
    </w:lvl>
    <w:lvl w:ilvl="4">
      <w:start w:val="1"/>
      <w:numFmt w:val="decimal"/>
      <w:lvlText w:val="%1.%2.%3.%4.%5"/>
      <w:lvlJc w:val="left"/>
      <w:pPr>
        <w:ind w:left="3632" w:hanging="1080"/>
      </w:pPr>
      <w:rPr>
        <w:rFonts w:eastAsia="Arial Unicode MS" w:hint="default"/>
        <w:color w:val="auto"/>
      </w:rPr>
    </w:lvl>
    <w:lvl w:ilvl="5">
      <w:start w:val="1"/>
      <w:numFmt w:val="decimal"/>
      <w:lvlText w:val="%1.%2.%3.%4.%5.%6"/>
      <w:lvlJc w:val="left"/>
      <w:pPr>
        <w:ind w:left="4270" w:hanging="1080"/>
      </w:pPr>
      <w:rPr>
        <w:rFonts w:eastAsia="Arial Unicode MS" w:hint="default"/>
        <w:color w:val="auto"/>
      </w:rPr>
    </w:lvl>
    <w:lvl w:ilvl="6">
      <w:start w:val="1"/>
      <w:numFmt w:val="decimal"/>
      <w:lvlText w:val="%1.%2.%3.%4.%5.%6.%7"/>
      <w:lvlJc w:val="left"/>
      <w:pPr>
        <w:ind w:left="5268" w:hanging="1440"/>
      </w:pPr>
      <w:rPr>
        <w:rFonts w:eastAsia="Arial Unicode MS" w:hint="default"/>
        <w:color w:val="auto"/>
      </w:rPr>
    </w:lvl>
    <w:lvl w:ilvl="7">
      <w:start w:val="1"/>
      <w:numFmt w:val="decimal"/>
      <w:lvlText w:val="%1.%2.%3.%4.%5.%6.%7.%8"/>
      <w:lvlJc w:val="left"/>
      <w:pPr>
        <w:ind w:left="5906" w:hanging="1440"/>
      </w:pPr>
      <w:rPr>
        <w:rFonts w:eastAsia="Arial Unicode MS" w:hint="default"/>
        <w:color w:val="auto"/>
      </w:rPr>
    </w:lvl>
    <w:lvl w:ilvl="8">
      <w:start w:val="1"/>
      <w:numFmt w:val="decimal"/>
      <w:lvlText w:val="%1.%2.%3.%4.%5.%6.%7.%8.%9"/>
      <w:lvlJc w:val="left"/>
      <w:pPr>
        <w:ind w:left="6904" w:hanging="1800"/>
      </w:pPr>
      <w:rPr>
        <w:rFonts w:eastAsia="Arial Unicode MS" w:hint="default"/>
        <w:color w:val="auto"/>
      </w:rPr>
    </w:lvl>
  </w:abstractNum>
  <w:abstractNum w:abstractNumId="19">
    <w:nsid w:val="6C293BD0"/>
    <w:multiLevelType w:val="multilevel"/>
    <w:tmpl w:val="C7B8615A"/>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6C734A7D"/>
    <w:multiLevelType w:val="multilevel"/>
    <w:tmpl w:val="A0C671A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6F473D18"/>
    <w:multiLevelType w:val="multilevel"/>
    <w:tmpl w:val="06E4B76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FF25D77"/>
    <w:multiLevelType w:val="multilevel"/>
    <w:tmpl w:val="D7F426AA"/>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3C21AF7"/>
    <w:multiLevelType w:val="multilevel"/>
    <w:tmpl w:val="B384803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466435A"/>
    <w:multiLevelType w:val="multilevel"/>
    <w:tmpl w:val="43AC7B5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76975A58"/>
    <w:multiLevelType w:val="multilevel"/>
    <w:tmpl w:val="72D6F51E"/>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CF10BAA"/>
    <w:multiLevelType w:val="multilevel"/>
    <w:tmpl w:val="3ED60060"/>
    <w:lvl w:ilvl="0">
      <w:start w:val="1"/>
      <w:numFmt w:val="decimal"/>
      <w:lvlText w:val="%1"/>
      <w:lvlJc w:val="left"/>
      <w:pPr>
        <w:ind w:left="1470" w:hanging="1470"/>
      </w:pPr>
      <w:rPr>
        <w:rFonts w:hint="default"/>
        <w:b/>
        <w:sz w:val="24"/>
      </w:rPr>
    </w:lvl>
    <w:lvl w:ilvl="1">
      <w:start w:val="1"/>
      <w:numFmt w:val="decimal"/>
      <w:lvlText w:val="%1.%2"/>
      <w:lvlJc w:val="left"/>
      <w:pPr>
        <w:ind w:left="2463" w:hanging="1470"/>
      </w:pPr>
      <w:rPr>
        <w:rFonts w:hint="default"/>
        <w:b/>
        <w:sz w:val="24"/>
      </w:rPr>
    </w:lvl>
    <w:lvl w:ilvl="2">
      <w:start w:val="1"/>
      <w:numFmt w:val="decimal"/>
      <w:lvlText w:val="%1.%2.%3"/>
      <w:lvlJc w:val="left"/>
      <w:pPr>
        <w:ind w:left="3456" w:hanging="1470"/>
      </w:pPr>
      <w:rPr>
        <w:rFonts w:hint="default"/>
        <w:b/>
        <w:sz w:val="24"/>
      </w:rPr>
    </w:lvl>
    <w:lvl w:ilvl="3">
      <w:start w:val="1"/>
      <w:numFmt w:val="decimal"/>
      <w:lvlText w:val="%1.%2.%3.%4"/>
      <w:lvlJc w:val="left"/>
      <w:pPr>
        <w:ind w:left="4449" w:hanging="1470"/>
      </w:pPr>
      <w:rPr>
        <w:rFonts w:hint="default"/>
        <w:b/>
        <w:sz w:val="24"/>
      </w:rPr>
    </w:lvl>
    <w:lvl w:ilvl="4">
      <w:start w:val="1"/>
      <w:numFmt w:val="decimal"/>
      <w:lvlText w:val="%1.%2.%3.%4.%5"/>
      <w:lvlJc w:val="left"/>
      <w:pPr>
        <w:ind w:left="5442" w:hanging="1470"/>
      </w:pPr>
      <w:rPr>
        <w:rFonts w:hint="default"/>
        <w:b/>
        <w:sz w:val="24"/>
      </w:rPr>
    </w:lvl>
    <w:lvl w:ilvl="5">
      <w:start w:val="1"/>
      <w:numFmt w:val="decimal"/>
      <w:lvlText w:val="%1.%2.%3.%4.%5.%6"/>
      <w:lvlJc w:val="left"/>
      <w:pPr>
        <w:ind w:left="6435" w:hanging="1470"/>
      </w:pPr>
      <w:rPr>
        <w:rFonts w:hint="default"/>
        <w:b/>
        <w:sz w:val="24"/>
      </w:rPr>
    </w:lvl>
    <w:lvl w:ilvl="6">
      <w:start w:val="1"/>
      <w:numFmt w:val="decimal"/>
      <w:lvlText w:val="%1.%2.%3.%4.%5.%6.%7"/>
      <w:lvlJc w:val="left"/>
      <w:pPr>
        <w:ind w:left="7428" w:hanging="1470"/>
      </w:pPr>
      <w:rPr>
        <w:rFonts w:hint="default"/>
        <w:b/>
        <w:sz w:val="24"/>
      </w:rPr>
    </w:lvl>
    <w:lvl w:ilvl="7">
      <w:start w:val="1"/>
      <w:numFmt w:val="decimal"/>
      <w:lvlText w:val="%1.%2.%3.%4.%5.%6.%7.%8"/>
      <w:lvlJc w:val="left"/>
      <w:pPr>
        <w:ind w:left="8421" w:hanging="1470"/>
      </w:pPr>
      <w:rPr>
        <w:rFonts w:hint="default"/>
        <w:b/>
        <w:sz w:val="24"/>
      </w:rPr>
    </w:lvl>
    <w:lvl w:ilvl="8">
      <w:start w:val="1"/>
      <w:numFmt w:val="decimal"/>
      <w:lvlText w:val="%1.%2.%3.%4.%5.%6.%7.%8.%9"/>
      <w:lvlJc w:val="left"/>
      <w:pPr>
        <w:ind w:left="9744" w:hanging="1800"/>
      </w:pPr>
      <w:rPr>
        <w:rFonts w:hint="default"/>
        <w:b/>
        <w:sz w:val="24"/>
      </w:rPr>
    </w:lvl>
  </w:abstractNum>
  <w:abstractNum w:abstractNumId="27">
    <w:nsid w:val="7D864A4F"/>
    <w:multiLevelType w:val="multilevel"/>
    <w:tmpl w:val="0F9C21CE"/>
    <w:lvl w:ilvl="0">
      <w:start w:val="1"/>
      <w:numFmt w:val="decimal"/>
      <w:lvlText w:val="%1"/>
      <w:lvlJc w:val="left"/>
      <w:pPr>
        <w:ind w:left="480" w:hanging="480"/>
      </w:pPr>
      <w:rPr>
        <w:rFonts w:hint="default"/>
      </w:rPr>
    </w:lvl>
    <w:lvl w:ilvl="1">
      <w:start w:val="6"/>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1"/>
  </w:num>
  <w:num w:numId="2">
    <w:abstractNumId w:val="19"/>
  </w:num>
  <w:num w:numId="3">
    <w:abstractNumId w:val="20"/>
  </w:num>
  <w:num w:numId="4">
    <w:abstractNumId w:val="2"/>
  </w:num>
  <w:num w:numId="5">
    <w:abstractNumId w:val="24"/>
  </w:num>
  <w:num w:numId="6">
    <w:abstractNumId w:val="17"/>
  </w:num>
  <w:num w:numId="7">
    <w:abstractNumId w:val="5"/>
  </w:num>
  <w:num w:numId="8">
    <w:abstractNumId w:val="6"/>
  </w:num>
  <w:num w:numId="9">
    <w:abstractNumId w:val="9"/>
  </w:num>
  <w:num w:numId="10">
    <w:abstractNumId w:val="12"/>
  </w:num>
  <w:num w:numId="11">
    <w:abstractNumId w:val="27"/>
  </w:num>
  <w:num w:numId="12">
    <w:abstractNumId w:val="18"/>
  </w:num>
  <w:num w:numId="13">
    <w:abstractNumId w:val="15"/>
  </w:num>
  <w:num w:numId="14">
    <w:abstractNumId w:val="1"/>
  </w:num>
  <w:num w:numId="15">
    <w:abstractNumId w:val="26"/>
  </w:num>
  <w:num w:numId="16">
    <w:abstractNumId w:val="7"/>
  </w:num>
  <w:num w:numId="17">
    <w:abstractNumId w:val="10"/>
  </w:num>
  <w:num w:numId="18">
    <w:abstractNumId w:val="0"/>
  </w:num>
  <w:num w:numId="19">
    <w:abstractNumId w:val="16"/>
  </w:num>
  <w:num w:numId="20">
    <w:abstractNumId w:val="13"/>
  </w:num>
  <w:num w:numId="21">
    <w:abstractNumId w:val="22"/>
  </w:num>
  <w:num w:numId="22">
    <w:abstractNumId w:val="4"/>
  </w:num>
  <w:num w:numId="23">
    <w:abstractNumId w:val="25"/>
  </w:num>
  <w:num w:numId="24">
    <w:abstractNumId w:val="8"/>
  </w:num>
  <w:num w:numId="25">
    <w:abstractNumId w:val="3"/>
  </w:num>
  <w:num w:numId="26">
    <w:abstractNumId w:val="23"/>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77"/>
    <w:rsid w:val="000110FD"/>
    <w:rsid w:val="00060476"/>
    <w:rsid w:val="000731BC"/>
    <w:rsid w:val="00077851"/>
    <w:rsid w:val="00084014"/>
    <w:rsid w:val="000F7569"/>
    <w:rsid w:val="00101F4B"/>
    <w:rsid w:val="00121A8A"/>
    <w:rsid w:val="0013077D"/>
    <w:rsid w:val="00150D60"/>
    <w:rsid w:val="00161214"/>
    <w:rsid w:val="00192E18"/>
    <w:rsid w:val="001B59DD"/>
    <w:rsid w:val="001F2CDE"/>
    <w:rsid w:val="0020791A"/>
    <w:rsid w:val="00267C26"/>
    <w:rsid w:val="00280057"/>
    <w:rsid w:val="00286587"/>
    <w:rsid w:val="0028784F"/>
    <w:rsid w:val="002926A8"/>
    <w:rsid w:val="002A0011"/>
    <w:rsid w:val="002E107C"/>
    <w:rsid w:val="003712BA"/>
    <w:rsid w:val="003A5F34"/>
    <w:rsid w:val="003C0C77"/>
    <w:rsid w:val="0040021D"/>
    <w:rsid w:val="00476286"/>
    <w:rsid w:val="004776FE"/>
    <w:rsid w:val="004A18B9"/>
    <w:rsid w:val="00512D01"/>
    <w:rsid w:val="00526BF4"/>
    <w:rsid w:val="00571024"/>
    <w:rsid w:val="005735E7"/>
    <w:rsid w:val="005915DD"/>
    <w:rsid w:val="005B41B0"/>
    <w:rsid w:val="005B77BB"/>
    <w:rsid w:val="005D0A79"/>
    <w:rsid w:val="005D58FF"/>
    <w:rsid w:val="0063223D"/>
    <w:rsid w:val="00632999"/>
    <w:rsid w:val="00637AB3"/>
    <w:rsid w:val="00657274"/>
    <w:rsid w:val="006641B3"/>
    <w:rsid w:val="0069150C"/>
    <w:rsid w:val="006C7278"/>
    <w:rsid w:val="006E332F"/>
    <w:rsid w:val="0071721F"/>
    <w:rsid w:val="00731ED7"/>
    <w:rsid w:val="00774B2B"/>
    <w:rsid w:val="00787919"/>
    <w:rsid w:val="00797BBC"/>
    <w:rsid w:val="007A434F"/>
    <w:rsid w:val="007E10C7"/>
    <w:rsid w:val="00800A6B"/>
    <w:rsid w:val="00855934"/>
    <w:rsid w:val="00860432"/>
    <w:rsid w:val="0088191E"/>
    <w:rsid w:val="008961D4"/>
    <w:rsid w:val="008B0ECE"/>
    <w:rsid w:val="008D1F87"/>
    <w:rsid w:val="008D3B17"/>
    <w:rsid w:val="008E6C6D"/>
    <w:rsid w:val="00971085"/>
    <w:rsid w:val="00997A65"/>
    <w:rsid w:val="009A371B"/>
    <w:rsid w:val="009A4046"/>
    <w:rsid w:val="009D7957"/>
    <w:rsid w:val="00A057EF"/>
    <w:rsid w:val="00A25756"/>
    <w:rsid w:val="00A3003D"/>
    <w:rsid w:val="00A97370"/>
    <w:rsid w:val="00B41FE6"/>
    <w:rsid w:val="00B853A6"/>
    <w:rsid w:val="00BA1EA5"/>
    <w:rsid w:val="00BB58FB"/>
    <w:rsid w:val="00BB7A8B"/>
    <w:rsid w:val="00BE7DED"/>
    <w:rsid w:val="00C108CD"/>
    <w:rsid w:val="00C12249"/>
    <w:rsid w:val="00C6579D"/>
    <w:rsid w:val="00C97F6B"/>
    <w:rsid w:val="00CB00CF"/>
    <w:rsid w:val="00CD1421"/>
    <w:rsid w:val="00CD67B5"/>
    <w:rsid w:val="00CE0294"/>
    <w:rsid w:val="00D30616"/>
    <w:rsid w:val="00D47986"/>
    <w:rsid w:val="00DA34E8"/>
    <w:rsid w:val="00DA6851"/>
    <w:rsid w:val="00DD2B33"/>
    <w:rsid w:val="00DE2560"/>
    <w:rsid w:val="00DF3469"/>
    <w:rsid w:val="00DF5AF2"/>
    <w:rsid w:val="00E4655C"/>
    <w:rsid w:val="00EC4890"/>
    <w:rsid w:val="00EE1533"/>
    <w:rsid w:val="00F279E7"/>
    <w:rsid w:val="00F86380"/>
    <w:rsid w:val="00F925CB"/>
    <w:rsid w:val="00F92EDE"/>
    <w:rsid w:val="00FA1CDA"/>
    <w:rsid w:val="00FB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851"/>
    <w:pPr>
      <w:ind w:left="720"/>
      <w:contextualSpacing/>
    </w:pPr>
  </w:style>
  <w:style w:type="paragraph" w:styleId="a4">
    <w:name w:val="Normal (Web)"/>
    <w:basedOn w:val="a"/>
    <w:uiPriority w:val="99"/>
    <w:semiHidden/>
    <w:unhideWhenUsed/>
    <w:rsid w:val="0052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5"/>
    <w:uiPriority w:val="99"/>
    <w:locked/>
    <w:rsid w:val="00DA6851"/>
    <w:rPr>
      <w:rFonts w:ascii="Times New Roman" w:hAnsi="Times New Roman"/>
      <w:sz w:val="24"/>
      <w:shd w:val="clear" w:color="auto" w:fill="FFFFFF"/>
    </w:rPr>
  </w:style>
  <w:style w:type="paragraph" w:styleId="a5">
    <w:name w:val="Body Text"/>
    <w:basedOn w:val="a"/>
    <w:link w:val="1"/>
    <w:uiPriority w:val="99"/>
    <w:rsid w:val="00DA6851"/>
    <w:pPr>
      <w:shd w:val="clear" w:color="auto" w:fill="FFFFFF"/>
      <w:spacing w:after="240" w:line="302" w:lineRule="exact"/>
    </w:pPr>
    <w:rPr>
      <w:rFonts w:ascii="Times New Roman" w:hAnsi="Times New Roman"/>
      <w:sz w:val="24"/>
    </w:rPr>
  </w:style>
  <w:style w:type="character" w:customStyle="1" w:styleId="a6">
    <w:name w:val="Основной текст Знак"/>
    <w:basedOn w:val="a0"/>
    <w:uiPriority w:val="99"/>
    <w:semiHidden/>
    <w:rsid w:val="00DA6851"/>
  </w:style>
  <w:style w:type="paragraph" w:customStyle="1" w:styleId="Textbody">
    <w:name w:val="Text body"/>
    <w:basedOn w:val="a"/>
    <w:rsid w:val="00637AB3"/>
    <w:pPr>
      <w:widowControl w:val="0"/>
      <w:suppressAutoHyphens/>
      <w:overflowPunct w:val="0"/>
      <w:autoSpaceDE w:val="0"/>
      <w:autoSpaceDN w:val="0"/>
      <w:spacing w:after="120" w:line="240" w:lineRule="auto"/>
    </w:pPr>
    <w:rPr>
      <w:rFonts w:ascii="Times New Roman" w:eastAsia="Times New Roman" w:hAnsi="Times New Roman" w:cs="Tahoma"/>
      <w:kern w:val="3"/>
      <w:sz w:val="26"/>
      <w:lang w:eastAsia="hi-IN"/>
    </w:rPr>
  </w:style>
  <w:style w:type="paragraph" w:styleId="a7">
    <w:name w:val="No Spacing"/>
    <w:uiPriority w:val="1"/>
    <w:qFormat/>
    <w:rsid w:val="00571024"/>
    <w:pPr>
      <w:widowControl w:val="0"/>
      <w:suppressAutoHyphens/>
      <w:spacing w:after="0" w:line="240" w:lineRule="auto"/>
    </w:pPr>
    <w:rPr>
      <w:rFonts w:ascii="Times New Roman" w:eastAsia="SimSun" w:hAnsi="Times New Roman" w:cs="Mangal"/>
      <w:kern w:val="1"/>
      <w:sz w:val="26"/>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851"/>
    <w:pPr>
      <w:ind w:left="720"/>
      <w:contextualSpacing/>
    </w:pPr>
  </w:style>
  <w:style w:type="paragraph" w:styleId="a4">
    <w:name w:val="Normal (Web)"/>
    <w:basedOn w:val="a"/>
    <w:uiPriority w:val="99"/>
    <w:semiHidden/>
    <w:unhideWhenUsed/>
    <w:rsid w:val="0052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5"/>
    <w:uiPriority w:val="99"/>
    <w:locked/>
    <w:rsid w:val="00DA6851"/>
    <w:rPr>
      <w:rFonts w:ascii="Times New Roman" w:hAnsi="Times New Roman"/>
      <w:sz w:val="24"/>
      <w:shd w:val="clear" w:color="auto" w:fill="FFFFFF"/>
    </w:rPr>
  </w:style>
  <w:style w:type="paragraph" w:styleId="a5">
    <w:name w:val="Body Text"/>
    <w:basedOn w:val="a"/>
    <w:link w:val="1"/>
    <w:uiPriority w:val="99"/>
    <w:rsid w:val="00DA6851"/>
    <w:pPr>
      <w:shd w:val="clear" w:color="auto" w:fill="FFFFFF"/>
      <w:spacing w:after="240" w:line="302" w:lineRule="exact"/>
    </w:pPr>
    <w:rPr>
      <w:rFonts w:ascii="Times New Roman" w:hAnsi="Times New Roman"/>
      <w:sz w:val="24"/>
    </w:rPr>
  </w:style>
  <w:style w:type="character" w:customStyle="1" w:styleId="a6">
    <w:name w:val="Основной текст Знак"/>
    <w:basedOn w:val="a0"/>
    <w:uiPriority w:val="99"/>
    <w:semiHidden/>
    <w:rsid w:val="00DA6851"/>
  </w:style>
  <w:style w:type="paragraph" w:customStyle="1" w:styleId="Textbody">
    <w:name w:val="Text body"/>
    <w:basedOn w:val="a"/>
    <w:rsid w:val="00637AB3"/>
    <w:pPr>
      <w:widowControl w:val="0"/>
      <w:suppressAutoHyphens/>
      <w:overflowPunct w:val="0"/>
      <w:autoSpaceDE w:val="0"/>
      <w:autoSpaceDN w:val="0"/>
      <w:spacing w:after="120" w:line="240" w:lineRule="auto"/>
    </w:pPr>
    <w:rPr>
      <w:rFonts w:ascii="Times New Roman" w:eastAsia="Times New Roman" w:hAnsi="Times New Roman" w:cs="Tahoma"/>
      <w:kern w:val="3"/>
      <w:sz w:val="26"/>
      <w:lang w:eastAsia="hi-IN"/>
    </w:rPr>
  </w:style>
  <w:style w:type="paragraph" w:styleId="a7">
    <w:name w:val="No Spacing"/>
    <w:uiPriority w:val="1"/>
    <w:qFormat/>
    <w:rsid w:val="00571024"/>
    <w:pPr>
      <w:widowControl w:val="0"/>
      <w:suppressAutoHyphens/>
      <w:spacing w:after="0" w:line="240" w:lineRule="auto"/>
    </w:pPr>
    <w:rPr>
      <w:rFonts w:ascii="Times New Roman" w:eastAsia="SimSun" w:hAnsi="Times New Roman" w:cs="Mangal"/>
      <w:kern w:val="1"/>
      <w:sz w:val="26"/>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5840">
      <w:bodyDiv w:val="1"/>
      <w:marLeft w:val="0"/>
      <w:marRight w:val="0"/>
      <w:marTop w:val="0"/>
      <w:marBottom w:val="0"/>
      <w:divBdr>
        <w:top w:val="none" w:sz="0" w:space="0" w:color="auto"/>
        <w:left w:val="none" w:sz="0" w:space="0" w:color="auto"/>
        <w:bottom w:val="none" w:sz="0" w:space="0" w:color="auto"/>
        <w:right w:val="none" w:sz="0" w:space="0" w:color="auto"/>
      </w:divBdr>
    </w:div>
    <w:div w:id="11607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0FAFCC8AFA0B960BCCDFD7B502A3221AE7E8B5E271991566F579C44C8E03FC0BA7D0C163454B0ABACF8AFBE5E5FC04FAD052D736s5O7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7D45839770D877C79D2FB4BBFD156C05B73138E26BF246B879A8C48C7406E0C34EFCCF043E6535EA422046263D833D9EC01DC0B91CQ5N" TargetMode="External"/><Relationship Id="rId12" Type="http://schemas.openxmlformats.org/officeDocument/2006/relationships/hyperlink" Target="consultantplus://offline/ref=83F5098213DDAB597B945122789C696627B1EC4795CCD282C41594BF42C8589C2446C3C8E3B312CCBD0883A2056CDDD9235BB1EB2AN67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7C8C30309D80CBA2A59C1B6EFF9D75CF917C75C22B0F3EF5BE3A299AEC69D26B1F53FEC01A52B518B1ED9D6250B7F28339D87F9C90B7BCb5P2N" TargetMode="External"/><Relationship Id="rId5" Type="http://schemas.openxmlformats.org/officeDocument/2006/relationships/settings" Target="settings.xml"/><Relationship Id="rId10" Type="http://schemas.openxmlformats.org/officeDocument/2006/relationships/hyperlink" Target="consultantplus://offline/ref=0E7C8C30309D80CBA2A59C1B6EFF9D75CF907A7CCA200F3EF5BE3A299AEC69D2791F0BF2C01B4BB019A4BBCC24b0P4N" TargetMode="External"/><Relationship Id="rId4" Type="http://schemas.microsoft.com/office/2007/relationships/stylesWithEffects" Target="stylesWithEffects.xml"/><Relationship Id="rId9" Type="http://schemas.openxmlformats.org/officeDocument/2006/relationships/hyperlink" Target="consultantplus://offline/ref=6B0FAFCC8AFA0B960BCCDFD7B502A3221AE6EEBCEA7A991566F579C44C8E03FC0BA7D0C5664D475AEA808BA7A1B1EF05FBD051D72A541016s4O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8841-331C-40A5-9886-7EC77265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13</Pages>
  <Words>7408</Words>
  <Characters>42232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Евгеньевич Малов</dc:creator>
  <cp:keywords/>
  <dc:description/>
  <cp:lastModifiedBy>Олег Евгеньевич Малов</cp:lastModifiedBy>
  <cp:revision>58</cp:revision>
  <cp:lastPrinted>2021-06-15T17:19:00Z</cp:lastPrinted>
  <dcterms:created xsi:type="dcterms:W3CDTF">2020-10-02T07:52:00Z</dcterms:created>
  <dcterms:modified xsi:type="dcterms:W3CDTF">2021-12-09T11:58:00Z</dcterms:modified>
</cp:coreProperties>
</file>